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5BB4E" w14:textId="4CB0F196" w:rsidR="005E67DB" w:rsidRDefault="003F5530" w:rsidP="003F5530">
      <w:pPr>
        <w:jc w:val="center"/>
        <w:rPr>
          <w:b/>
          <w:bCs/>
          <w:sz w:val="36"/>
          <w:szCs w:val="36"/>
          <w:u w:val="single"/>
          <w:rtl/>
          <w:lang w:bidi="ar-JO"/>
        </w:rPr>
      </w:pPr>
      <w:r w:rsidRPr="00ED4D13">
        <w:rPr>
          <w:rFonts w:hint="cs"/>
          <w:b/>
          <w:bCs/>
          <w:sz w:val="36"/>
          <w:szCs w:val="36"/>
          <w:u w:val="single"/>
          <w:rtl/>
          <w:lang w:bidi="ar-JO"/>
        </w:rPr>
        <w:t>بلعام يكتب عل</w:t>
      </w:r>
      <w:r w:rsidR="00ED4D13" w:rsidRPr="00ED4D13">
        <w:rPr>
          <w:rFonts w:hint="cs"/>
          <w:b/>
          <w:bCs/>
          <w:sz w:val="36"/>
          <w:szCs w:val="36"/>
          <w:u w:val="single"/>
          <w:rtl/>
          <w:lang w:bidi="ar-JO"/>
        </w:rPr>
        <w:t>ى جدران المعبد في دير علا</w:t>
      </w:r>
    </w:p>
    <w:p w14:paraId="62D30549" w14:textId="7334AC2B" w:rsidR="00007388" w:rsidRPr="00007388" w:rsidRDefault="00A209D6" w:rsidP="003F5530">
      <w:pPr>
        <w:jc w:val="center"/>
        <w:rPr>
          <w:b/>
          <w:bCs/>
          <w:sz w:val="24"/>
          <w:szCs w:val="24"/>
          <w:u w:val="single"/>
          <w:rtl/>
          <w:lang w:bidi="ar-JO"/>
        </w:rPr>
      </w:pPr>
      <w:r>
        <w:rPr>
          <w:rFonts w:hint="cs"/>
          <w:b/>
          <w:bCs/>
          <w:sz w:val="24"/>
          <w:szCs w:val="24"/>
          <w:u w:val="single"/>
          <w:rtl/>
          <w:lang w:bidi="ar-JO"/>
        </w:rPr>
        <w:t>"</w:t>
      </w:r>
      <w:r w:rsidR="00007388" w:rsidRPr="00007388">
        <w:rPr>
          <w:rFonts w:hint="cs"/>
          <w:b/>
          <w:bCs/>
          <w:sz w:val="24"/>
          <w:szCs w:val="24"/>
          <w:u w:val="single"/>
          <w:rtl/>
          <w:lang w:bidi="ar-JO"/>
        </w:rPr>
        <w:t xml:space="preserve">خاطرة طويلة لكن فائدتها المعرفية </w:t>
      </w:r>
      <w:r w:rsidR="00007388">
        <w:rPr>
          <w:rFonts w:hint="cs"/>
          <w:b/>
          <w:bCs/>
          <w:sz w:val="24"/>
          <w:szCs w:val="24"/>
          <w:u w:val="single"/>
          <w:rtl/>
          <w:lang w:bidi="ar-JO"/>
        </w:rPr>
        <w:t xml:space="preserve"> كبيرة</w:t>
      </w:r>
      <w:r>
        <w:rPr>
          <w:rFonts w:hint="cs"/>
          <w:b/>
          <w:bCs/>
          <w:sz w:val="24"/>
          <w:szCs w:val="24"/>
          <w:u w:val="single"/>
          <w:rtl/>
          <w:lang w:bidi="ar-JO"/>
        </w:rPr>
        <w:t>"</w:t>
      </w:r>
    </w:p>
    <w:p w14:paraId="5D6F497B" w14:textId="1DD43835" w:rsidR="00ED4D13" w:rsidRPr="00CF0DBF" w:rsidRDefault="00125240" w:rsidP="003F5530">
      <w:pPr>
        <w:jc w:val="center"/>
        <w:rPr>
          <w:b/>
          <w:bCs/>
          <w:sz w:val="32"/>
          <w:szCs w:val="32"/>
          <w:u w:val="single"/>
          <w:rtl/>
          <w:lang w:bidi="ar-JO"/>
        </w:rPr>
      </w:pPr>
      <w:r w:rsidRPr="00CF0DBF">
        <w:rPr>
          <w:rFonts w:hint="cs"/>
          <w:b/>
          <w:bCs/>
          <w:sz w:val="32"/>
          <w:szCs w:val="32"/>
          <w:u w:val="single"/>
          <w:rtl/>
          <w:lang w:bidi="ar-JO"/>
        </w:rPr>
        <w:t xml:space="preserve">الخاطرة </w:t>
      </w:r>
      <w:r w:rsidR="00007388">
        <w:rPr>
          <w:rFonts w:hint="cs"/>
          <w:b/>
          <w:bCs/>
          <w:sz w:val="32"/>
          <w:szCs w:val="32"/>
          <w:u w:val="single"/>
          <w:rtl/>
          <w:lang w:bidi="ar-JO"/>
        </w:rPr>
        <w:t xml:space="preserve">  </w:t>
      </w:r>
      <w:r w:rsidRPr="00CF0DBF">
        <w:rPr>
          <w:rFonts w:hint="cs"/>
          <w:b/>
          <w:bCs/>
          <w:sz w:val="32"/>
          <w:szCs w:val="32"/>
          <w:u w:val="single"/>
          <w:rtl/>
          <w:lang w:bidi="ar-JO"/>
        </w:rPr>
        <w:t>27</w:t>
      </w:r>
    </w:p>
    <w:p w14:paraId="0A4F882A" w14:textId="0B212358" w:rsidR="00125240" w:rsidRPr="00CF0DBF" w:rsidRDefault="00125240" w:rsidP="003F5530">
      <w:pPr>
        <w:jc w:val="center"/>
        <w:rPr>
          <w:b/>
          <w:bCs/>
          <w:sz w:val="32"/>
          <w:szCs w:val="32"/>
          <w:u w:val="single"/>
          <w:rtl/>
          <w:lang w:bidi="ar-JO"/>
        </w:rPr>
      </w:pPr>
      <w:r w:rsidRPr="00CF0DBF">
        <w:rPr>
          <w:rFonts w:hint="cs"/>
          <w:b/>
          <w:bCs/>
          <w:sz w:val="32"/>
          <w:szCs w:val="32"/>
          <w:u w:val="single"/>
          <w:rtl/>
          <w:lang w:bidi="ar-JO"/>
        </w:rPr>
        <w:t>أ.د. زيدان كفافي</w:t>
      </w:r>
    </w:p>
    <w:p w14:paraId="1C943345" w14:textId="33612B26" w:rsidR="00125240" w:rsidRDefault="00A45422" w:rsidP="00A960C9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 w:rsidRPr="00197201">
        <w:rPr>
          <w:rFonts w:cstheme="minorHAnsi"/>
          <w:sz w:val="28"/>
          <w:szCs w:val="28"/>
          <w:rtl/>
          <w:lang w:bidi="ar-JO"/>
        </w:rPr>
        <w:t xml:space="preserve">في عام 1953م جاءت العالمة البريطانية </w:t>
      </w:r>
      <w:r w:rsidR="00197201" w:rsidRPr="00197201">
        <w:rPr>
          <w:rFonts w:cstheme="minorHAnsi"/>
          <w:sz w:val="28"/>
          <w:szCs w:val="28"/>
          <w:rtl/>
          <w:lang w:bidi="ar-JO"/>
        </w:rPr>
        <w:t>حاملة معولها لتدخل بواسطته إلى داخل تل السلطان/ أريحا القديمة،</w:t>
      </w:r>
      <w:r w:rsidR="00197201">
        <w:rPr>
          <w:rFonts w:cstheme="minorHAnsi" w:hint="cs"/>
          <w:sz w:val="28"/>
          <w:szCs w:val="28"/>
          <w:rtl/>
          <w:lang w:bidi="ar-JO"/>
        </w:rPr>
        <w:t xml:space="preserve"> وحضر معها فريق </w:t>
      </w:r>
      <w:r w:rsidR="00A960C9">
        <w:rPr>
          <w:rFonts w:cstheme="minorHAnsi" w:hint="cs"/>
          <w:sz w:val="28"/>
          <w:szCs w:val="28"/>
          <w:rtl/>
          <w:lang w:bidi="ar-JO"/>
        </w:rPr>
        <w:t>من الباحثين والمهتمين بالبحث  عن آثار</w:t>
      </w:r>
      <w:r w:rsidR="00935767">
        <w:rPr>
          <w:rFonts w:cstheme="minorHAnsi" w:hint="cs"/>
          <w:sz w:val="28"/>
          <w:szCs w:val="28"/>
          <w:rtl/>
          <w:lang w:bidi="ar-JO"/>
        </w:rPr>
        <w:t xml:space="preserve"> تؤرخ  إلى حوالي عام 1200 قبل الميلاد، وهذا تاريخ مقترح </w:t>
      </w:r>
      <w:r w:rsidR="007E2749">
        <w:rPr>
          <w:rFonts w:cstheme="minorHAnsi" w:hint="cs"/>
          <w:sz w:val="28"/>
          <w:szCs w:val="28"/>
          <w:rtl/>
          <w:lang w:bidi="ar-JO"/>
        </w:rPr>
        <w:t xml:space="preserve">لخروج العبرانيين من مصر. </w:t>
      </w:r>
      <w:r w:rsidR="003148A4">
        <w:rPr>
          <w:rFonts w:cstheme="minorHAnsi" w:hint="cs"/>
          <w:sz w:val="28"/>
          <w:szCs w:val="28"/>
          <w:rtl/>
          <w:lang w:bidi="ar-JO"/>
        </w:rPr>
        <w:t xml:space="preserve"> واستمرت </w:t>
      </w:r>
      <w:r w:rsidR="005A0116">
        <w:rPr>
          <w:rFonts w:cstheme="minorHAnsi" w:hint="cs"/>
          <w:sz w:val="28"/>
          <w:szCs w:val="28"/>
          <w:rtl/>
          <w:lang w:bidi="ar-JO"/>
        </w:rPr>
        <w:t xml:space="preserve"> كنيون بالتنقيب في التل حتى عام 1958 م، وتبين لكنيون أن </w:t>
      </w:r>
      <w:r w:rsidR="00C12197">
        <w:rPr>
          <w:rFonts w:cstheme="minorHAnsi" w:hint="cs"/>
          <w:sz w:val="28"/>
          <w:szCs w:val="28"/>
          <w:rtl/>
          <w:lang w:bidi="ar-JO"/>
        </w:rPr>
        <w:t xml:space="preserve"> التل يخلو من أي آثار تؤكد القصة التوراتية، حتى أنها نفت </w:t>
      </w:r>
      <w:r w:rsidR="00E631FE">
        <w:rPr>
          <w:rFonts w:cstheme="minorHAnsi" w:hint="cs"/>
          <w:sz w:val="28"/>
          <w:szCs w:val="28"/>
          <w:rtl/>
          <w:lang w:bidi="ar-JO"/>
        </w:rPr>
        <w:t xml:space="preserve"> ما ذكره منقب بريطاني آخر اسمه غارستنغ نقب في الموقع بين عامي 1929 و1936م، وقالت أن الجدار الذي </w:t>
      </w:r>
      <w:r w:rsidR="0087562E">
        <w:rPr>
          <w:rFonts w:cstheme="minorHAnsi" w:hint="cs"/>
          <w:sz w:val="28"/>
          <w:szCs w:val="28"/>
          <w:rtl/>
          <w:lang w:bidi="ar-JO"/>
        </w:rPr>
        <w:t xml:space="preserve">زعم غارستنغ أنه هو الجدار الذي هدمه </w:t>
      </w:r>
      <w:r w:rsidR="00724F73">
        <w:rPr>
          <w:rFonts w:cstheme="minorHAnsi" w:hint="cs"/>
          <w:sz w:val="28"/>
          <w:szCs w:val="28"/>
          <w:rtl/>
          <w:lang w:bidi="ar-JO"/>
        </w:rPr>
        <w:t>يوشع وجماعته ما هو إلاّ جدار يعود للعصر البرونزي المبكر الأول، أي أقدم بحوالي الفي سنة من تأريخ غارستنغ.  رحم الله كنيون فقد تجردت من كل الأفكار اللاهوتية ونشرت الحقيقية.</w:t>
      </w:r>
      <w:r w:rsidR="00B147AC">
        <w:rPr>
          <w:rFonts w:cstheme="minorHAnsi" w:hint="cs"/>
          <w:sz w:val="28"/>
          <w:szCs w:val="28"/>
          <w:rtl/>
          <w:lang w:bidi="ar-JO"/>
        </w:rPr>
        <w:t xml:space="preserve"> وكان من بين </w:t>
      </w:r>
      <w:r w:rsidR="00E00D23">
        <w:rPr>
          <w:rFonts w:cstheme="minorHAnsi" w:hint="cs"/>
          <w:sz w:val="28"/>
          <w:szCs w:val="28"/>
          <w:rtl/>
          <w:lang w:bidi="ar-JO"/>
        </w:rPr>
        <w:t>أعضاء فريق كنيون قس هولندي اسمه هنك فرانكن، حصل على درجة الدكتوراة</w:t>
      </w:r>
      <w:r w:rsidR="008D5E09">
        <w:rPr>
          <w:rFonts w:cstheme="minorHAnsi" w:hint="cs"/>
          <w:sz w:val="28"/>
          <w:szCs w:val="28"/>
          <w:rtl/>
          <w:lang w:bidi="ar-JO"/>
        </w:rPr>
        <w:t xml:space="preserve"> في اللاهوت من جامعة لايدن، ويظهر أنه تأثر </w:t>
      </w:r>
      <w:r w:rsidR="00C5682D">
        <w:rPr>
          <w:rFonts w:cstheme="minorHAnsi" w:hint="cs"/>
          <w:sz w:val="28"/>
          <w:szCs w:val="28"/>
          <w:rtl/>
          <w:lang w:bidi="ar-JO"/>
        </w:rPr>
        <w:t>بمنهج وفكر كنيون، وكان باحثاً غير متحيز على الإطلاق، لكن</w:t>
      </w:r>
      <w:r w:rsidR="001233FC">
        <w:rPr>
          <w:rFonts w:cstheme="minorHAnsi" w:hint="cs"/>
          <w:sz w:val="28"/>
          <w:szCs w:val="28"/>
          <w:rtl/>
          <w:lang w:bidi="ar-JO"/>
        </w:rPr>
        <w:t>ه لم ينسى أنه لاهوتي.</w:t>
      </w:r>
    </w:p>
    <w:p w14:paraId="7C184774" w14:textId="0EAB6C62" w:rsidR="001233FC" w:rsidRDefault="00135EDE" w:rsidP="001233FC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جاء هنك فرانكن في عام 1959م إلى الأردن زائراً، وباحثاً عن موقع يرى أنه </w:t>
      </w:r>
      <w:r w:rsidR="00F95561">
        <w:rPr>
          <w:rFonts w:cstheme="minorHAnsi" w:hint="cs"/>
          <w:sz w:val="28"/>
          <w:szCs w:val="28"/>
          <w:rtl/>
          <w:lang w:bidi="ar-JO"/>
        </w:rPr>
        <w:t xml:space="preserve">مناسب لما يدور في رأسه ، أي البحث عن المكان الذي </w:t>
      </w:r>
      <w:r w:rsidR="00107934">
        <w:rPr>
          <w:rFonts w:cstheme="minorHAnsi" w:hint="cs"/>
          <w:sz w:val="28"/>
          <w:szCs w:val="28"/>
          <w:rtl/>
          <w:lang w:bidi="ar-JO"/>
        </w:rPr>
        <w:t xml:space="preserve"> جاءه  يوشع وجماعته </w:t>
      </w:r>
      <w:r w:rsidR="00C030AB">
        <w:rPr>
          <w:rFonts w:cstheme="minorHAnsi" w:hint="cs"/>
          <w:sz w:val="28"/>
          <w:szCs w:val="28"/>
          <w:rtl/>
          <w:lang w:bidi="ar-JO"/>
        </w:rPr>
        <w:t xml:space="preserve"> وعبروا منه نهر الأردن إلى أريحا،  علماً أن </w:t>
      </w:r>
      <w:r w:rsidR="00127D44">
        <w:rPr>
          <w:rFonts w:cstheme="minorHAnsi" w:hint="cs"/>
          <w:sz w:val="28"/>
          <w:szCs w:val="28"/>
          <w:rtl/>
          <w:lang w:bidi="ar-JO"/>
        </w:rPr>
        <w:t xml:space="preserve">فرانكن أعلن أنه جاء لينقب في دير علا </w:t>
      </w:r>
      <w:r w:rsidR="00150F5B">
        <w:rPr>
          <w:rFonts w:cstheme="minorHAnsi" w:hint="cs"/>
          <w:sz w:val="28"/>
          <w:szCs w:val="28"/>
          <w:rtl/>
          <w:lang w:bidi="ar-JO"/>
        </w:rPr>
        <w:t>ليضع منهجاً جديداً لدراسة الفخار القديم الذي يتم العثور عليه في الموقع. على أي حال، بدأ فرانكن التنقيب في الموقع عام 1960م واستمر حتى عام 1967</w:t>
      </w:r>
      <w:r w:rsidR="004B6790">
        <w:rPr>
          <w:rFonts w:cstheme="minorHAnsi" w:hint="cs"/>
          <w:sz w:val="28"/>
          <w:szCs w:val="28"/>
          <w:rtl/>
          <w:lang w:bidi="ar-JO"/>
        </w:rPr>
        <w:t>م  توقف بعدها العمل في دير علا بسبب حرب حزيران.</w:t>
      </w:r>
      <w:r w:rsidR="00890580">
        <w:rPr>
          <w:rFonts w:cstheme="minorHAnsi" w:hint="cs"/>
          <w:sz w:val="28"/>
          <w:szCs w:val="28"/>
          <w:rtl/>
          <w:lang w:bidi="ar-JO"/>
        </w:rPr>
        <w:t xml:space="preserve"> لكن اعمال التنقيب استؤنفت عام 1976م على شكل مشروع مشترك مع دائ</w:t>
      </w:r>
      <w:r w:rsidR="000D7EB2">
        <w:rPr>
          <w:rFonts w:cstheme="minorHAnsi" w:hint="cs"/>
          <w:sz w:val="28"/>
          <w:szCs w:val="28"/>
          <w:rtl/>
          <w:lang w:bidi="ar-JO"/>
        </w:rPr>
        <w:t>ر</w:t>
      </w:r>
      <w:r w:rsidR="00890580">
        <w:rPr>
          <w:rFonts w:cstheme="minorHAnsi" w:hint="cs"/>
          <w:sz w:val="28"/>
          <w:szCs w:val="28"/>
          <w:rtl/>
          <w:lang w:bidi="ar-JO"/>
        </w:rPr>
        <w:t>ة الآثار العامة الأردنية</w:t>
      </w:r>
      <w:r w:rsidR="00796265">
        <w:rPr>
          <w:rFonts w:cstheme="minorHAnsi" w:hint="cs"/>
          <w:sz w:val="28"/>
          <w:szCs w:val="28"/>
          <w:rtl/>
          <w:lang w:bidi="ar-JO"/>
        </w:rPr>
        <w:t xml:space="preserve"> باشراف معاوية إبراهيم </w:t>
      </w:r>
      <w:r w:rsidR="00775337">
        <w:rPr>
          <w:rFonts w:cstheme="minorHAnsi" w:hint="cs"/>
          <w:sz w:val="28"/>
          <w:szCs w:val="28"/>
          <w:rtl/>
          <w:lang w:bidi="ar-JO"/>
        </w:rPr>
        <w:t xml:space="preserve"> و</w:t>
      </w:r>
      <w:r w:rsidR="00FD5631">
        <w:rPr>
          <w:rFonts w:cstheme="minorHAnsi" w:hint="cs"/>
          <w:sz w:val="28"/>
          <w:szCs w:val="28"/>
          <w:rtl/>
          <w:lang w:bidi="ar-JO"/>
        </w:rPr>
        <w:t xml:space="preserve">هنك </w:t>
      </w:r>
      <w:r w:rsidR="00775337">
        <w:rPr>
          <w:rFonts w:cstheme="minorHAnsi" w:hint="cs"/>
          <w:sz w:val="28"/>
          <w:szCs w:val="28"/>
          <w:rtl/>
          <w:lang w:bidi="ar-JO"/>
        </w:rPr>
        <w:t xml:space="preserve">فرانكن، لكن هذا الأخير  </w:t>
      </w:r>
      <w:r w:rsidR="003151BE">
        <w:rPr>
          <w:rFonts w:cstheme="minorHAnsi" w:hint="cs"/>
          <w:sz w:val="28"/>
          <w:szCs w:val="28"/>
          <w:rtl/>
          <w:lang w:bidi="ar-JO"/>
        </w:rPr>
        <w:t>تقاعد</w:t>
      </w:r>
      <w:r w:rsidR="00580AC7" w:rsidRPr="00580AC7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FD5631">
        <w:rPr>
          <w:rFonts w:cstheme="minorHAnsi" w:hint="cs"/>
          <w:sz w:val="28"/>
          <w:szCs w:val="28"/>
          <w:rtl/>
          <w:lang w:bidi="ar-JO"/>
        </w:rPr>
        <w:t xml:space="preserve">، </w:t>
      </w:r>
      <w:r w:rsidR="00580AC7">
        <w:rPr>
          <w:rFonts w:cstheme="minorHAnsi" w:hint="cs"/>
          <w:sz w:val="28"/>
          <w:szCs w:val="28"/>
          <w:rtl/>
          <w:lang w:bidi="ar-JO"/>
        </w:rPr>
        <w:t xml:space="preserve">وحلّ محله تلميذه خيرت فان دير كوي.  وبعد انضمام معاوية إبراهيم عام 1979م </w:t>
      </w:r>
      <w:r w:rsidR="00FF69BD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FD5631">
        <w:rPr>
          <w:rFonts w:cstheme="minorHAnsi" w:hint="cs"/>
          <w:sz w:val="28"/>
          <w:szCs w:val="28"/>
          <w:rtl/>
          <w:lang w:bidi="ar-JO"/>
        </w:rPr>
        <w:t>ل</w:t>
      </w:r>
      <w:r w:rsidR="00C81750">
        <w:rPr>
          <w:rFonts w:cstheme="minorHAnsi" w:hint="cs"/>
          <w:sz w:val="28"/>
          <w:szCs w:val="28"/>
          <w:rtl/>
          <w:lang w:bidi="ar-JO"/>
        </w:rPr>
        <w:t>جامعة اليرموك دخلت الجامعة طرفاً ثالثاً في هذا المشروع</w:t>
      </w:r>
      <w:r w:rsidR="00846215">
        <w:rPr>
          <w:rFonts w:cstheme="minorHAnsi" w:hint="cs"/>
          <w:sz w:val="28"/>
          <w:szCs w:val="28"/>
          <w:rtl/>
          <w:lang w:bidi="ar-JO"/>
        </w:rPr>
        <w:t xml:space="preserve"> و</w:t>
      </w:r>
      <w:r w:rsidR="006F3A9C">
        <w:rPr>
          <w:rFonts w:cstheme="minorHAnsi" w:hint="cs"/>
          <w:sz w:val="28"/>
          <w:szCs w:val="28"/>
          <w:rtl/>
          <w:lang w:bidi="ar-JO"/>
        </w:rPr>
        <w:t xml:space="preserve">ظل </w:t>
      </w:r>
      <w:r w:rsidR="00846215">
        <w:rPr>
          <w:rFonts w:cstheme="minorHAnsi" w:hint="cs"/>
          <w:sz w:val="28"/>
          <w:szCs w:val="28"/>
          <w:rtl/>
          <w:lang w:bidi="ar-JO"/>
        </w:rPr>
        <w:t xml:space="preserve">تحت اشراف معاوية إبراهيم وخيرت فا دير كوي. </w:t>
      </w:r>
      <w:r w:rsidR="00094C88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6F3A9C">
        <w:rPr>
          <w:rFonts w:cstheme="minorHAnsi" w:hint="cs"/>
          <w:sz w:val="28"/>
          <w:szCs w:val="28"/>
          <w:rtl/>
          <w:lang w:bidi="ar-JO"/>
        </w:rPr>
        <w:t xml:space="preserve">بعد أن </w:t>
      </w:r>
      <w:r w:rsidR="00094C88">
        <w:rPr>
          <w:rFonts w:cstheme="minorHAnsi" w:hint="cs"/>
          <w:sz w:val="28"/>
          <w:szCs w:val="28"/>
          <w:rtl/>
          <w:lang w:bidi="ar-JO"/>
        </w:rPr>
        <w:t xml:space="preserve">استقال معاوية إبراهيم في عام 1994م </w:t>
      </w:r>
      <w:r w:rsidR="006F3A9C">
        <w:rPr>
          <w:rFonts w:cstheme="minorHAnsi" w:hint="cs"/>
          <w:sz w:val="28"/>
          <w:szCs w:val="28"/>
          <w:rtl/>
          <w:lang w:bidi="ar-JO"/>
        </w:rPr>
        <w:t xml:space="preserve"> من جامعة اليرموك،</w:t>
      </w:r>
      <w:r w:rsidR="00094C88">
        <w:rPr>
          <w:rFonts w:cstheme="minorHAnsi" w:hint="cs"/>
          <w:sz w:val="28"/>
          <w:szCs w:val="28"/>
          <w:rtl/>
          <w:lang w:bidi="ar-JO"/>
        </w:rPr>
        <w:t xml:space="preserve"> حلّ محله زيدان كفافي اعتباراً من موسم </w:t>
      </w:r>
      <w:r w:rsidR="005D4D93">
        <w:rPr>
          <w:rFonts w:cstheme="minorHAnsi" w:hint="cs"/>
          <w:sz w:val="28"/>
          <w:szCs w:val="28"/>
          <w:rtl/>
          <w:lang w:bidi="ar-JO"/>
        </w:rPr>
        <w:t xml:space="preserve">1996م وحتى تقاعده في عام 2020م. </w:t>
      </w:r>
      <w:r w:rsidR="006E4743">
        <w:rPr>
          <w:rFonts w:cstheme="minorHAnsi" w:hint="cs"/>
          <w:sz w:val="28"/>
          <w:szCs w:val="28"/>
          <w:rtl/>
          <w:lang w:bidi="ar-JO"/>
        </w:rPr>
        <w:t xml:space="preserve"> هذه مقدمة حول  مشروع الحفريات الأثرية في تل دير علا.</w:t>
      </w:r>
    </w:p>
    <w:p w14:paraId="1E99BA77" w14:textId="16113AAF" w:rsidR="006E4743" w:rsidRDefault="006E4743" w:rsidP="006E4743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lastRenderedPageBreak/>
        <w:t xml:space="preserve">عودة إلى موضوع </w:t>
      </w:r>
      <w:r w:rsidR="00985EBE">
        <w:rPr>
          <w:rFonts w:cstheme="minorHAnsi" w:hint="cs"/>
          <w:sz w:val="28"/>
          <w:szCs w:val="28"/>
          <w:rtl/>
          <w:lang w:bidi="ar-JO"/>
        </w:rPr>
        <w:t xml:space="preserve">خاطرتنا  "بلعام يكتب على جدران المعبد في تل دير علا"، </w:t>
      </w:r>
      <w:r w:rsidR="00C17C0C">
        <w:rPr>
          <w:rFonts w:cstheme="minorHAnsi" w:hint="cs"/>
          <w:sz w:val="28"/>
          <w:szCs w:val="28"/>
          <w:rtl/>
          <w:lang w:bidi="ar-JO"/>
        </w:rPr>
        <w:t xml:space="preserve"> أثناء عملية التنقيب على السفح الشمالي لتل دير علا خلال ستينيات القرن الفائت </w:t>
      </w:r>
      <w:r w:rsidR="00F331D4">
        <w:rPr>
          <w:rFonts w:cstheme="minorHAnsi" w:hint="cs"/>
          <w:sz w:val="28"/>
          <w:szCs w:val="28"/>
          <w:rtl/>
          <w:lang w:bidi="ar-JO"/>
        </w:rPr>
        <w:t xml:space="preserve"> ك</w:t>
      </w:r>
      <w:r w:rsidR="006A71B2">
        <w:rPr>
          <w:rFonts w:cstheme="minorHAnsi" w:hint="cs"/>
          <w:sz w:val="28"/>
          <w:szCs w:val="28"/>
          <w:rtl/>
          <w:lang w:bidi="ar-JO"/>
        </w:rPr>
        <w:t>ُ</w:t>
      </w:r>
      <w:r w:rsidR="00F331D4">
        <w:rPr>
          <w:rFonts w:cstheme="minorHAnsi" w:hint="cs"/>
          <w:sz w:val="28"/>
          <w:szCs w:val="28"/>
          <w:rtl/>
          <w:lang w:bidi="ar-JO"/>
        </w:rPr>
        <w:t>ش</w:t>
      </w:r>
      <w:r w:rsidR="006A71B2">
        <w:rPr>
          <w:rFonts w:cstheme="minorHAnsi" w:hint="cs"/>
          <w:sz w:val="28"/>
          <w:szCs w:val="28"/>
          <w:rtl/>
          <w:lang w:bidi="ar-JO"/>
        </w:rPr>
        <w:t>ِ</w:t>
      </w:r>
      <w:r w:rsidR="00F331D4">
        <w:rPr>
          <w:rFonts w:cstheme="minorHAnsi" w:hint="cs"/>
          <w:sz w:val="28"/>
          <w:szCs w:val="28"/>
          <w:rtl/>
          <w:lang w:bidi="ar-JO"/>
        </w:rPr>
        <w:t>ف</w:t>
      </w:r>
      <w:r w:rsidR="006A71B2">
        <w:rPr>
          <w:rFonts w:cstheme="minorHAnsi" w:hint="cs"/>
          <w:sz w:val="28"/>
          <w:szCs w:val="28"/>
          <w:rtl/>
          <w:lang w:bidi="ar-JO"/>
        </w:rPr>
        <w:t>َ</w:t>
      </w:r>
      <w:r w:rsidR="00F331D4">
        <w:rPr>
          <w:rFonts w:cstheme="minorHAnsi" w:hint="cs"/>
          <w:sz w:val="28"/>
          <w:szCs w:val="28"/>
          <w:rtl/>
          <w:lang w:bidi="ar-JO"/>
        </w:rPr>
        <w:t xml:space="preserve"> النقاب عن مبنى لمعبد يعود للفترة بين حوالي 1250 </w:t>
      </w:r>
      <w:r w:rsidR="00F331D4">
        <w:rPr>
          <w:rFonts w:cstheme="minorHAnsi"/>
          <w:sz w:val="28"/>
          <w:szCs w:val="28"/>
          <w:rtl/>
          <w:lang w:bidi="ar-JO"/>
        </w:rPr>
        <w:t>–</w:t>
      </w:r>
      <w:r w:rsidR="00F331D4">
        <w:rPr>
          <w:rFonts w:cstheme="minorHAnsi" w:hint="cs"/>
          <w:sz w:val="28"/>
          <w:szCs w:val="28"/>
          <w:rtl/>
          <w:lang w:bidi="ar-JO"/>
        </w:rPr>
        <w:t xml:space="preserve"> 1150 قبل الميلاد. </w:t>
      </w:r>
      <w:r w:rsidR="0056596D">
        <w:rPr>
          <w:rFonts w:cstheme="minorHAnsi" w:hint="cs"/>
          <w:sz w:val="28"/>
          <w:szCs w:val="28"/>
          <w:rtl/>
          <w:lang w:bidi="ar-JO"/>
        </w:rPr>
        <w:t xml:space="preserve"> اكتشف في داخل المبنى لقى أثرية متميزة نذكر منها</w:t>
      </w:r>
      <w:r w:rsidR="002A5AEA">
        <w:rPr>
          <w:rFonts w:cstheme="minorHAnsi" w:hint="cs"/>
          <w:sz w:val="28"/>
          <w:szCs w:val="28"/>
          <w:rtl/>
          <w:lang w:bidi="ar-JO"/>
        </w:rPr>
        <w:t xml:space="preserve"> خرطوش الفرعونة المصرية "تاوسرت"</w:t>
      </w:r>
      <w:r w:rsidR="0051014E">
        <w:rPr>
          <w:rFonts w:cstheme="minorHAnsi" w:hint="cs"/>
          <w:sz w:val="28"/>
          <w:szCs w:val="28"/>
          <w:rtl/>
          <w:lang w:bidi="ar-JO"/>
        </w:rPr>
        <w:t xml:space="preserve"> آخر فراعنة الأسرة التاسعة عشرة المصرية</w:t>
      </w:r>
      <w:r w:rsidR="00143966">
        <w:rPr>
          <w:rFonts w:cstheme="minorHAnsi" w:hint="cs"/>
          <w:sz w:val="28"/>
          <w:szCs w:val="28"/>
          <w:rtl/>
          <w:lang w:bidi="ar-JO"/>
        </w:rPr>
        <w:t xml:space="preserve"> مطبوع على مزهرية من الفاينس</w:t>
      </w:r>
      <w:r w:rsidR="0051014E">
        <w:rPr>
          <w:rFonts w:cstheme="minorHAnsi" w:hint="cs"/>
          <w:sz w:val="28"/>
          <w:szCs w:val="28"/>
          <w:rtl/>
          <w:lang w:bidi="ar-JO"/>
        </w:rPr>
        <w:t xml:space="preserve">، </w:t>
      </w:r>
      <w:r w:rsidR="00143966">
        <w:rPr>
          <w:rFonts w:cstheme="minorHAnsi" w:hint="cs"/>
          <w:sz w:val="28"/>
          <w:szCs w:val="28"/>
          <w:rtl/>
          <w:lang w:bidi="ar-JO"/>
        </w:rPr>
        <w:t>و</w:t>
      </w:r>
      <w:r w:rsidR="00203FF2">
        <w:rPr>
          <w:rFonts w:cstheme="minorHAnsi" w:hint="cs"/>
          <w:sz w:val="28"/>
          <w:szCs w:val="28"/>
          <w:rtl/>
          <w:lang w:bidi="ar-JO"/>
        </w:rPr>
        <w:t xml:space="preserve">رقم طينية مكتوب عليها بخط لم يتفق العلماء </w:t>
      </w:r>
      <w:r w:rsidR="00143966">
        <w:rPr>
          <w:rFonts w:cstheme="minorHAnsi" w:hint="cs"/>
          <w:sz w:val="28"/>
          <w:szCs w:val="28"/>
          <w:rtl/>
          <w:lang w:bidi="ar-JO"/>
        </w:rPr>
        <w:t xml:space="preserve"> حتى الآن </w:t>
      </w:r>
      <w:r w:rsidR="00203FF2">
        <w:rPr>
          <w:rFonts w:cstheme="minorHAnsi" w:hint="cs"/>
          <w:sz w:val="28"/>
          <w:szCs w:val="28"/>
          <w:rtl/>
          <w:lang w:bidi="ar-JO"/>
        </w:rPr>
        <w:t xml:space="preserve">على </w:t>
      </w:r>
      <w:r w:rsidR="00C823EB">
        <w:rPr>
          <w:rFonts w:cstheme="minorHAnsi" w:hint="cs"/>
          <w:sz w:val="28"/>
          <w:szCs w:val="28"/>
          <w:rtl/>
          <w:lang w:bidi="ar-JO"/>
        </w:rPr>
        <w:t>أصله</w:t>
      </w:r>
      <w:r w:rsidR="00203FF2">
        <w:rPr>
          <w:rFonts w:cstheme="minorHAnsi" w:hint="cs"/>
          <w:sz w:val="28"/>
          <w:szCs w:val="28"/>
          <w:rtl/>
          <w:lang w:bidi="ar-JO"/>
        </w:rPr>
        <w:t xml:space="preserve"> أو ماهيته</w:t>
      </w:r>
      <w:r w:rsidR="00F80AF0">
        <w:rPr>
          <w:rFonts w:cstheme="minorHAnsi" w:hint="cs"/>
          <w:sz w:val="28"/>
          <w:szCs w:val="28"/>
          <w:rtl/>
          <w:lang w:bidi="ar-JO"/>
        </w:rPr>
        <w:t xml:space="preserve">،  </w:t>
      </w:r>
      <w:r w:rsidR="00C823EB">
        <w:rPr>
          <w:rFonts w:cstheme="minorHAnsi" w:hint="cs"/>
          <w:sz w:val="28"/>
          <w:szCs w:val="28"/>
          <w:rtl/>
          <w:lang w:bidi="ar-JO"/>
        </w:rPr>
        <w:t>و</w:t>
      </w:r>
      <w:r w:rsidR="00F80AF0">
        <w:rPr>
          <w:rFonts w:cstheme="minorHAnsi" w:hint="cs"/>
          <w:sz w:val="28"/>
          <w:szCs w:val="28"/>
          <w:rtl/>
          <w:lang w:bidi="ar-JO"/>
        </w:rPr>
        <w:t xml:space="preserve">أواني فخارية محلية ومستوردة. وبناء عليه لقي هذا المعبد </w:t>
      </w:r>
      <w:r w:rsidR="0030615D">
        <w:rPr>
          <w:rFonts w:cstheme="minorHAnsi" w:hint="cs"/>
          <w:sz w:val="28"/>
          <w:szCs w:val="28"/>
          <w:rtl/>
          <w:lang w:bidi="ar-JO"/>
        </w:rPr>
        <w:t>اهتماماً كبيراً من الباحثين، وكتب حوله فرانكن كتاباً مفصلاً</w:t>
      </w:r>
      <w:r w:rsidR="00496651">
        <w:rPr>
          <w:rFonts w:cstheme="minorHAnsi" w:hint="cs"/>
          <w:sz w:val="28"/>
          <w:szCs w:val="28"/>
          <w:rtl/>
          <w:lang w:bidi="ar-JO"/>
        </w:rPr>
        <w:t>، وتناوله الباحثون في جميع أبحاثهم التي تتحدث حول الفترة الانتقالية بين العصرين البرونزي الأخير والحديدي</w:t>
      </w:r>
      <w:r w:rsidR="0030615D">
        <w:rPr>
          <w:rFonts w:cstheme="minorHAnsi" w:hint="cs"/>
          <w:sz w:val="28"/>
          <w:szCs w:val="28"/>
          <w:rtl/>
          <w:lang w:bidi="ar-JO"/>
        </w:rPr>
        <w:t xml:space="preserve">. </w:t>
      </w:r>
      <w:r w:rsidR="007D1B2C">
        <w:rPr>
          <w:rFonts w:cstheme="minorHAnsi" w:hint="cs"/>
          <w:sz w:val="28"/>
          <w:szCs w:val="28"/>
          <w:rtl/>
          <w:lang w:bidi="ar-JO"/>
        </w:rPr>
        <w:t xml:space="preserve"> وعلى الرغم من تميز هذا المبنى إلاّ أنه ليس موضوع خاطرتنا هذه.</w:t>
      </w:r>
    </w:p>
    <w:p w14:paraId="48D68221" w14:textId="167E1C86" w:rsidR="00497DBF" w:rsidRDefault="000D7128" w:rsidP="00497DBF">
      <w:pPr>
        <w:bidi/>
        <w:spacing w:line="360" w:lineRule="auto"/>
        <w:jc w:val="center"/>
        <w:rPr>
          <w:rFonts w:cstheme="minorHAnsi"/>
          <w:sz w:val="28"/>
          <w:szCs w:val="28"/>
          <w:rtl/>
          <w:lang w:bidi="ar-JO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7F18F341" wp14:editId="760D2C34">
                <wp:simplePos x="0" y="0"/>
                <wp:positionH relativeFrom="column">
                  <wp:posOffset>2960682</wp:posOffset>
                </wp:positionH>
                <wp:positionV relativeFrom="paragraph">
                  <wp:posOffset>1090806</wp:posOffset>
                </wp:positionV>
                <wp:extent cx="41760" cy="191520"/>
                <wp:effectExtent l="57150" t="38100" r="53975" b="56515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41760" cy="19152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72F8E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7" o:spid="_x0000_s1026" type="#_x0000_t75" style="position:absolute;margin-left:232.4pt;margin-top:85.2pt;width:4.75pt;height:16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93E39D5" wp14:editId="59EF0608">
                <wp:simplePos x="0" y="0"/>
                <wp:positionH relativeFrom="column">
                  <wp:posOffset>2988403</wp:posOffset>
                </wp:positionH>
                <wp:positionV relativeFrom="paragraph">
                  <wp:posOffset>761327</wp:posOffset>
                </wp:positionV>
                <wp:extent cx="360" cy="360"/>
                <wp:effectExtent l="38100" t="38100" r="57150" b="57150"/>
                <wp:wrapNone/>
                <wp:docPr id="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A5724" id="Ink 6" o:spid="_x0000_s1026" type="#_x0000_t75" style="position:absolute;margin-left:234.6pt;margin-top:59.25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">
                <v:imagedata r:id="rId10" o:title=""/>
              </v:shape>
            </w:pict>
          </mc:Fallback>
        </mc:AlternateContent>
      </w:r>
      <w:r w:rsidR="00497DBF">
        <w:rPr>
          <w:noProof/>
        </w:rPr>
        <w:drawing>
          <wp:inline distT="0" distB="0" distL="0" distR="0" wp14:anchorId="05C7E2EF" wp14:editId="45079191">
            <wp:extent cx="4775729" cy="3173105"/>
            <wp:effectExtent l="0" t="0" r="635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911" cy="320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19D85" w14:textId="4A058862" w:rsidR="002F166C" w:rsidRPr="00580313" w:rsidRDefault="00497DBF" w:rsidP="00580313">
      <w:pPr>
        <w:bidi/>
        <w:spacing w:line="360" w:lineRule="auto"/>
        <w:jc w:val="center"/>
        <w:rPr>
          <w:rFonts w:cstheme="minorHAnsi"/>
          <w:sz w:val="24"/>
          <w:szCs w:val="24"/>
          <w:rtl/>
          <w:lang w:bidi="ar-JO"/>
        </w:rPr>
      </w:pPr>
      <w:r w:rsidRPr="006A1052">
        <w:rPr>
          <w:rFonts w:cstheme="minorHAnsi" w:hint="cs"/>
          <w:sz w:val="24"/>
          <w:szCs w:val="24"/>
          <w:rtl/>
          <w:lang w:bidi="ar-JO"/>
        </w:rPr>
        <w:t>منظر عام لتل دير علا "تصوير يوسف الزعبي"</w:t>
      </w:r>
      <w:r w:rsidR="001F07BA" w:rsidRPr="002F166C">
        <w:rPr>
          <w:rFonts w:cstheme="minorHAnsi" w:hint="cs"/>
          <w:sz w:val="24"/>
          <w:szCs w:val="24"/>
          <w:rtl/>
          <w:lang w:bidi="ar-JO"/>
        </w:rPr>
        <w:t xml:space="preserve"> </w:t>
      </w:r>
    </w:p>
    <w:p w14:paraId="09FD3328" w14:textId="0BC9ECFB" w:rsidR="00B96551" w:rsidRDefault="00D2027E" w:rsidP="007D1B2C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كان </w:t>
      </w:r>
      <w:r w:rsidR="00563774">
        <w:rPr>
          <w:rFonts w:cstheme="minorHAnsi" w:hint="cs"/>
          <w:sz w:val="28"/>
          <w:szCs w:val="28"/>
          <w:rtl/>
          <w:lang w:bidi="ar-JO"/>
        </w:rPr>
        <w:t>منقب</w:t>
      </w:r>
      <w:r>
        <w:rPr>
          <w:rFonts w:cstheme="minorHAnsi" w:hint="cs"/>
          <w:sz w:val="28"/>
          <w:szCs w:val="28"/>
          <w:rtl/>
          <w:lang w:bidi="ar-JO"/>
        </w:rPr>
        <w:t xml:space="preserve"> الآثار الأردني المرحوم (علي عبدالرسول "أبو السعيد")، </w:t>
      </w:r>
      <w:r w:rsidR="007A4263">
        <w:rPr>
          <w:rFonts w:cstheme="minorHAnsi" w:hint="cs"/>
          <w:sz w:val="28"/>
          <w:szCs w:val="28"/>
          <w:rtl/>
          <w:lang w:bidi="ar-JO"/>
        </w:rPr>
        <w:t xml:space="preserve">وهو من الفنيين الذين تدربوا على يد كاثلين كنيون في تل السلطان في أريحا، </w:t>
      </w:r>
      <w:r w:rsidR="00D80975">
        <w:rPr>
          <w:rFonts w:cstheme="minorHAnsi" w:hint="cs"/>
          <w:sz w:val="28"/>
          <w:szCs w:val="28"/>
          <w:rtl/>
          <w:lang w:bidi="ar-JO"/>
        </w:rPr>
        <w:t xml:space="preserve"> ينقب في مربع في أعلى التل </w:t>
      </w:r>
      <w:r w:rsidR="00C442A6">
        <w:rPr>
          <w:rFonts w:cstheme="minorHAnsi" w:hint="cs"/>
          <w:sz w:val="28"/>
          <w:szCs w:val="28"/>
          <w:rtl/>
          <w:lang w:bidi="ar-JO"/>
        </w:rPr>
        <w:t xml:space="preserve">(مربع </w:t>
      </w:r>
      <w:r w:rsidR="00E4743C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3D12D9">
        <w:rPr>
          <w:rFonts w:cstheme="minorHAnsi"/>
          <w:sz w:val="28"/>
          <w:szCs w:val="28"/>
          <w:lang w:bidi="ar-JO"/>
        </w:rPr>
        <w:t>( B/C5</w:t>
      </w:r>
      <w:r w:rsidR="0036585E">
        <w:rPr>
          <w:rFonts w:cstheme="minorHAnsi" w:hint="cs"/>
          <w:sz w:val="28"/>
          <w:szCs w:val="28"/>
          <w:rtl/>
          <w:lang w:bidi="ar-JO"/>
        </w:rPr>
        <w:t xml:space="preserve"> في موقع تل دير علا</w:t>
      </w:r>
      <w:r w:rsidR="00D80975">
        <w:rPr>
          <w:rFonts w:cstheme="minorHAnsi" w:hint="cs"/>
          <w:sz w:val="28"/>
          <w:szCs w:val="28"/>
          <w:rtl/>
          <w:lang w:bidi="ar-JO"/>
        </w:rPr>
        <w:t xml:space="preserve">. </w:t>
      </w:r>
      <w:r w:rsidR="00007E75">
        <w:rPr>
          <w:rFonts w:cstheme="minorHAnsi" w:hint="cs"/>
          <w:sz w:val="28"/>
          <w:szCs w:val="28"/>
          <w:rtl/>
          <w:lang w:bidi="ar-JO"/>
        </w:rPr>
        <w:t xml:space="preserve"> وكان من عادة أبو السعيد أن يحمل مجموعة من </w:t>
      </w:r>
      <w:r w:rsidR="00E36183">
        <w:rPr>
          <w:rFonts w:cstheme="minorHAnsi" w:hint="cs"/>
          <w:sz w:val="28"/>
          <w:szCs w:val="28"/>
          <w:rtl/>
          <w:lang w:bidi="ar-JO"/>
        </w:rPr>
        <w:t>الأدوات في يد واحدة (المسطرين، والفرشاه، وموس</w:t>
      </w:r>
      <w:r w:rsidR="00C97743">
        <w:rPr>
          <w:rFonts w:cstheme="minorHAnsi" w:hint="cs"/>
          <w:sz w:val="28"/>
          <w:szCs w:val="28"/>
          <w:rtl/>
          <w:lang w:bidi="ar-JO"/>
        </w:rPr>
        <w:t>ى</w:t>
      </w:r>
      <w:r w:rsidR="00E36183">
        <w:rPr>
          <w:rFonts w:cstheme="minorHAnsi" w:hint="cs"/>
          <w:sz w:val="28"/>
          <w:szCs w:val="28"/>
          <w:rtl/>
          <w:lang w:bidi="ar-JO"/>
        </w:rPr>
        <w:t xml:space="preserve"> الكبّاس)</w:t>
      </w:r>
      <w:r w:rsidR="00C157E1">
        <w:rPr>
          <w:rFonts w:cstheme="minorHAnsi" w:hint="cs"/>
          <w:sz w:val="28"/>
          <w:szCs w:val="28"/>
          <w:rtl/>
          <w:lang w:bidi="ar-JO"/>
        </w:rPr>
        <w:t xml:space="preserve">، لكنه لم يتخلى عن السيجارة </w:t>
      </w:r>
      <w:r w:rsidR="00C97743">
        <w:rPr>
          <w:rFonts w:cstheme="minorHAnsi" w:hint="cs"/>
          <w:sz w:val="28"/>
          <w:szCs w:val="28"/>
          <w:rtl/>
          <w:lang w:bidi="ar-JO"/>
        </w:rPr>
        <w:t>على الإطلاق (أنظر الصورة)</w:t>
      </w:r>
      <w:r w:rsidR="00C157E1">
        <w:rPr>
          <w:rFonts w:cstheme="minorHAnsi" w:hint="cs"/>
          <w:sz w:val="28"/>
          <w:szCs w:val="28"/>
          <w:rtl/>
          <w:lang w:bidi="ar-JO"/>
        </w:rPr>
        <w:t xml:space="preserve">. </w:t>
      </w:r>
      <w:r w:rsidR="00C705FD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2B6F0C">
        <w:rPr>
          <w:rFonts w:cstheme="minorHAnsi" w:hint="cs"/>
          <w:sz w:val="28"/>
          <w:szCs w:val="28"/>
          <w:rtl/>
          <w:lang w:bidi="ar-JO"/>
        </w:rPr>
        <w:t>وكان هنك فرانكن قد قرر التركيز في مواسم التنقيب الأخيرة على  فترة العصر الحدي</w:t>
      </w:r>
      <w:r w:rsidR="002939A7">
        <w:rPr>
          <w:rFonts w:cstheme="minorHAnsi" w:hint="cs"/>
          <w:sz w:val="28"/>
          <w:szCs w:val="28"/>
          <w:rtl/>
          <w:lang w:bidi="ar-JO"/>
        </w:rPr>
        <w:t xml:space="preserve">دي التي تتركز آثارها على قمة التل.  وكشف النقاب أثناء </w:t>
      </w:r>
      <w:r w:rsidR="002939A7">
        <w:rPr>
          <w:rFonts w:cstheme="minorHAnsi" w:hint="cs"/>
          <w:sz w:val="28"/>
          <w:szCs w:val="28"/>
          <w:rtl/>
          <w:lang w:bidi="ar-JO"/>
        </w:rPr>
        <w:lastRenderedPageBreak/>
        <w:t xml:space="preserve">حفرياته والحفريات اللاحقة التي أجراها معاوية إبراهيم وخيرت  فان دير كوي على </w:t>
      </w:r>
      <w:r w:rsidR="00DC5C95">
        <w:rPr>
          <w:rFonts w:cstheme="minorHAnsi" w:hint="cs"/>
          <w:sz w:val="28"/>
          <w:szCs w:val="28"/>
          <w:rtl/>
          <w:lang w:bidi="ar-JO"/>
        </w:rPr>
        <w:t>مجمعات بنائية من القرن التاسع قبل الميلاد، يظهر أنها دمرت بواسطة زلزال قوي ضرب المنطقة.</w:t>
      </w:r>
      <w:r w:rsidR="00222EEA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624277">
        <w:rPr>
          <w:rFonts w:cstheme="minorHAnsi" w:hint="cs"/>
          <w:sz w:val="28"/>
          <w:szCs w:val="28"/>
          <w:rtl/>
          <w:lang w:bidi="ar-JO"/>
        </w:rPr>
        <w:t>تبين من خلال أعمال التنقيبات الأثرية  أن</w:t>
      </w:r>
      <w:r w:rsidR="00440D4B">
        <w:rPr>
          <w:rFonts w:cstheme="minorHAnsi" w:hint="cs"/>
          <w:sz w:val="28"/>
          <w:szCs w:val="28"/>
          <w:rtl/>
          <w:lang w:bidi="ar-JO"/>
        </w:rPr>
        <w:t xml:space="preserve">ه </w:t>
      </w:r>
      <w:r w:rsidR="00624277">
        <w:rPr>
          <w:rFonts w:cstheme="minorHAnsi" w:hint="cs"/>
          <w:sz w:val="28"/>
          <w:szCs w:val="28"/>
          <w:rtl/>
          <w:lang w:bidi="ar-JO"/>
        </w:rPr>
        <w:t xml:space="preserve">ونتيجة للزلزال </w:t>
      </w:r>
      <w:r w:rsidR="008579CE">
        <w:rPr>
          <w:rFonts w:cstheme="minorHAnsi" w:hint="cs"/>
          <w:sz w:val="28"/>
          <w:szCs w:val="28"/>
          <w:rtl/>
          <w:lang w:bidi="ar-JO"/>
        </w:rPr>
        <w:t xml:space="preserve"> انكفأت  جدران المباني على وجوهها، مما حافظ على النص المكتوب عليها.</w:t>
      </w:r>
    </w:p>
    <w:p w14:paraId="485EB4ED" w14:textId="5DC56049" w:rsidR="00D20C65" w:rsidRPr="00D20C65" w:rsidRDefault="00D20C65" w:rsidP="00046CEA">
      <w:pPr>
        <w:pStyle w:val="ListParagraph"/>
        <w:bidi/>
        <w:spacing w:line="360" w:lineRule="auto"/>
        <w:rPr>
          <w:rFonts w:cstheme="minorHAnsi"/>
          <w:sz w:val="24"/>
          <w:szCs w:val="24"/>
          <w:lang w:bidi="ar-JO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1F08B393" wp14:editId="7B85B804">
                <wp:simplePos x="0" y="0"/>
                <wp:positionH relativeFrom="column">
                  <wp:posOffset>-1876997</wp:posOffset>
                </wp:positionH>
                <wp:positionV relativeFrom="paragraph">
                  <wp:posOffset>1773811</wp:posOffset>
                </wp:positionV>
                <wp:extent cx="360" cy="360"/>
                <wp:effectExtent l="38100" t="38100" r="57150" b="57150"/>
                <wp:wrapNone/>
                <wp:docPr id="129" name="Ink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91709E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29" o:spid="_x0000_s1026" type="#_x0000_t75" style="position:absolute;margin-left:-148.5pt;margin-top:138.95pt;width:1.45pt;height:1.4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4991B626" wp14:editId="3C51F776">
                <wp:simplePos x="0" y="0"/>
                <wp:positionH relativeFrom="column">
                  <wp:posOffset>1207843</wp:posOffset>
                </wp:positionH>
                <wp:positionV relativeFrom="paragraph">
                  <wp:posOffset>3575611</wp:posOffset>
                </wp:positionV>
                <wp:extent cx="360" cy="360"/>
                <wp:effectExtent l="38100" t="38100" r="57150" b="57150"/>
                <wp:wrapNone/>
                <wp:docPr id="127" name="Ink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B58E5" id="Ink 127" o:spid="_x0000_s1026" type="#_x0000_t75" style="position:absolute;margin-left:94.4pt;margin-top:280.85pt;width:1.45pt;height:1.4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4E2EDF20" wp14:editId="45B7830F">
                <wp:simplePos x="0" y="0"/>
                <wp:positionH relativeFrom="column">
                  <wp:posOffset>-1965917</wp:posOffset>
                </wp:positionH>
                <wp:positionV relativeFrom="paragraph">
                  <wp:posOffset>1070731</wp:posOffset>
                </wp:positionV>
                <wp:extent cx="360" cy="360"/>
                <wp:effectExtent l="38100" t="38100" r="57150" b="57150"/>
                <wp:wrapNone/>
                <wp:docPr id="125" name="Ink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E4A1E" id="Ink 125" o:spid="_x0000_s1026" type="#_x0000_t75" style="position:absolute;margin-left:-155.5pt;margin-top:83.6pt;width:1.45pt;height:1.4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1C162EDB" wp14:editId="08BC9B58">
                <wp:simplePos x="0" y="0"/>
                <wp:positionH relativeFrom="column">
                  <wp:posOffset>4080643</wp:posOffset>
                </wp:positionH>
                <wp:positionV relativeFrom="paragraph">
                  <wp:posOffset>4209980</wp:posOffset>
                </wp:positionV>
                <wp:extent cx="360" cy="360"/>
                <wp:effectExtent l="38100" t="38100" r="57150" b="57150"/>
                <wp:wrapNone/>
                <wp:docPr id="122" name="Ink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D92D0" id="Ink 122" o:spid="_x0000_s1026" type="#_x0000_t75" style="position:absolute;margin-left:320.6pt;margin-top:330.8pt;width:1.45pt;height:1.4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6C958854" wp14:editId="2C2AF10C">
                <wp:simplePos x="0" y="0"/>
                <wp:positionH relativeFrom="column">
                  <wp:posOffset>1521403</wp:posOffset>
                </wp:positionH>
                <wp:positionV relativeFrom="paragraph">
                  <wp:posOffset>3643361</wp:posOffset>
                </wp:positionV>
                <wp:extent cx="360" cy="360"/>
                <wp:effectExtent l="38100" t="38100" r="57150" b="57150"/>
                <wp:wrapNone/>
                <wp:docPr id="119" name="Ink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0D7C5" id="Ink 119" o:spid="_x0000_s1026" type="#_x0000_t75" style="position:absolute;margin-left:119.1pt;margin-top:286.2pt;width:1.45pt;height:1.4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">
                <v:imagedata r:id="rId24" o:title=""/>
              </v:shape>
            </w:pict>
          </mc:Fallback>
        </mc:AlternateContent>
      </w:r>
      <w:r w:rsidR="00B96551">
        <w:rPr>
          <w:noProof/>
        </w:rPr>
        <w:drawing>
          <wp:inline distT="0" distB="0" distL="0" distR="0" wp14:anchorId="7830F188" wp14:editId="51717E86">
            <wp:extent cx="1749237" cy="2416387"/>
            <wp:effectExtent l="0" t="0" r="381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353" cy="2420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0313">
        <w:rPr>
          <w:rFonts w:cstheme="minorHAnsi" w:hint="cs"/>
          <w:sz w:val="28"/>
          <w:szCs w:val="28"/>
          <w:rtl/>
          <w:lang w:bidi="ar-JO"/>
        </w:rPr>
        <w:t xml:space="preserve"> </w:t>
      </w:r>
      <w:r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C861B8">
        <w:rPr>
          <w:noProof/>
        </w:rPr>
        <w:drawing>
          <wp:inline distT="0" distB="0" distL="0" distR="0" wp14:anchorId="6E604982" wp14:editId="05A4B1F4">
            <wp:extent cx="3297741" cy="240883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309500" cy="2417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6D055" w14:textId="5F85CAFE" w:rsidR="00580313" w:rsidRPr="006C537C" w:rsidRDefault="0033123C" w:rsidP="006C537C">
      <w:pPr>
        <w:pStyle w:val="ListParagraph"/>
        <w:bidi/>
        <w:spacing w:line="360" w:lineRule="auto"/>
        <w:jc w:val="center"/>
        <w:rPr>
          <w:rFonts w:cstheme="minorHAnsi"/>
          <w:sz w:val="24"/>
          <w:szCs w:val="24"/>
          <w:rtl/>
          <w:lang w:bidi="ar-JO"/>
        </w:rPr>
      </w:pPr>
      <w:r w:rsidRPr="00B96551">
        <w:rPr>
          <w:rFonts w:cstheme="minorHAnsi" w:hint="cs"/>
          <w:sz w:val="24"/>
          <w:szCs w:val="24"/>
          <w:rtl/>
          <w:lang w:bidi="ar-JO"/>
        </w:rPr>
        <w:t xml:space="preserve">خبير التنقيب  علي عبد الرسول (أبو السعيد) </w:t>
      </w:r>
      <w:r w:rsidR="00580313" w:rsidRPr="0033123C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C861B8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C861B8" w:rsidRPr="006C537C">
        <w:rPr>
          <w:rFonts w:cstheme="minorHAnsi" w:hint="cs"/>
          <w:sz w:val="24"/>
          <w:szCs w:val="24"/>
          <w:rtl/>
          <w:lang w:bidi="ar-JO"/>
        </w:rPr>
        <w:t>ومخطط لمب</w:t>
      </w:r>
      <w:r w:rsidR="006C537C" w:rsidRPr="006C537C">
        <w:rPr>
          <w:rFonts w:cstheme="minorHAnsi" w:hint="cs"/>
          <w:sz w:val="24"/>
          <w:szCs w:val="24"/>
          <w:rtl/>
          <w:lang w:bidi="ar-JO"/>
        </w:rPr>
        <w:t>اني القرن التاسع قبل الميلاد</w:t>
      </w:r>
    </w:p>
    <w:p w14:paraId="3A4B59D7" w14:textId="30623632" w:rsidR="00B96551" w:rsidRPr="006C537C" w:rsidRDefault="00580313" w:rsidP="006C537C">
      <w:pPr>
        <w:pStyle w:val="ListParagraph"/>
        <w:bidi/>
        <w:spacing w:line="360" w:lineRule="auto"/>
        <w:jc w:val="center"/>
        <w:rPr>
          <w:rFonts w:cstheme="minorHAnsi"/>
          <w:sz w:val="24"/>
          <w:szCs w:val="24"/>
          <w:rtl/>
          <w:lang w:bidi="ar-JO"/>
        </w:rPr>
      </w:pPr>
      <w:r w:rsidRPr="006C537C">
        <w:rPr>
          <w:rFonts w:cstheme="minorHAnsi" w:hint="cs"/>
          <w:sz w:val="24"/>
          <w:szCs w:val="24"/>
          <w:rtl/>
          <w:lang w:bidi="ar-JO"/>
        </w:rPr>
        <w:t xml:space="preserve">(الصورة مأخوذه عن  </w:t>
      </w:r>
      <w:r w:rsidRPr="006C537C">
        <w:rPr>
          <w:rFonts w:cstheme="minorHAnsi"/>
          <w:sz w:val="24"/>
          <w:szCs w:val="24"/>
          <w:lang w:val="de-DE" w:bidi="ar-JO"/>
        </w:rPr>
        <w:t>Van der Kooij and Ibrahim 1989: Fig</w:t>
      </w:r>
      <w:r w:rsidRPr="006C537C">
        <w:rPr>
          <w:rFonts w:cstheme="minorHAnsi"/>
          <w:sz w:val="24"/>
          <w:szCs w:val="24"/>
          <w:lang w:bidi="ar-JO"/>
        </w:rPr>
        <w:t>. 79</w:t>
      </w:r>
      <w:r w:rsidRPr="006C537C">
        <w:rPr>
          <w:rFonts w:cstheme="minorHAnsi" w:hint="cs"/>
          <w:sz w:val="24"/>
          <w:szCs w:val="24"/>
          <w:rtl/>
          <w:lang w:bidi="ar-JO"/>
        </w:rPr>
        <w:t>)</w:t>
      </w:r>
    </w:p>
    <w:p w14:paraId="1D937ED9" w14:textId="47667F43" w:rsidR="007D1B2C" w:rsidRDefault="00731704" w:rsidP="00B96551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في يوم الجمعة الموافق </w:t>
      </w:r>
      <w:r w:rsidR="00725896">
        <w:rPr>
          <w:rFonts w:cstheme="minorHAnsi" w:hint="cs"/>
          <w:sz w:val="28"/>
          <w:szCs w:val="28"/>
          <w:rtl/>
          <w:lang w:bidi="ar-JO"/>
        </w:rPr>
        <w:t>17/ 3/ 1967م</w:t>
      </w:r>
      <w:r w:rsidR="007E039A">
        <w:rPr>
          <w:rFonts w:cstheme="minorHAnsi" w:hint="cs"/>
          <w:sz w:val="28"/>
          <w:szCs w:val="28"/>
          <w:rtl/>
          <w:lang w:bidi="ar-JO"/>
        </w:rPr>
        <w:t>، كان</w:t>
      </w:r>
      <w:r w:rsidR="00725896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AF53EF">
        <w:rPr>
          <w:rFonts w:cstheme="minorHAnsi" w:hint="cs"/>
          <w:sz w:val="28"/>
          <w:szCs w:val="28"/>
          <w:rtl/>
          <w:lang w:bidi="ar-JO"/>
        </w:rPr>
        <w:t xml:space="preserve">الجو </w:t>
      </w:r>
      <w:r w:rsidR="00725896">
        <w:rPr>
          <w:rFonts w:cstheme="minorHAnsi" w:hint="cs"/>
          <w:sz w:val="28"/>
          <w:szCs w:val="28"/>
          <w:rtl/>
          <w:lang w:bidi="ar-JO"/>
        </w:rPr>
        <w:t>ربيعياً</w:t>
      </w:r>
      <w:r w:rsidR="00AF53EF">
        <w:rPr>
          <w:rFonts w:cstheme="minorHAnsi" w:hint="cs"/>
          <w:sz w:val="28"/>
          <w:szCs w:val="28"/>
          <w:rtl/>
          <w:lang w:bidi="ar-JO"/>
        </w:rPr>
        <w:t>،</w:t>
      </w:r>
      <w:r w:rsidR="007E039A">
        <w:rPr>
          <w:rFonts w:cstheme="minorHAnsi" w:hint="cs"/>
          <w:sz w:val="28"/>
          <w:szCs w:val="28"/>
          <w:rtl/>
          <w:lang w:bidi="ar-JO"/>
        </w:rPr>
        <w:t xml:space="preserve"> والرؤيا واضحة أمام المنقبين، </w:t>
      </w:r>
      <w:r w:rsidR="00AF53EF">
        <w:rPr>
          <w:rFonts w:cstheme="minorHAnsi" w:hint="cs"/>
          <w:sz w:val="28"/>
          <w:szCs w:val="28"/>
          <w:rtl/>
          <w:lang w:bidi="ar-JO"/>
        </w:rPr>
        <w:t xml:space="preserve"> و</w:t>
      </w:r>
      <w:r w:rsidR="00725896">
        <w:rPr>
          <w:rFonts w:cstheme="minorHAnsi" w:hint="cs"/>
          <w:sz w:val="28"/>
          <w:szCs w:val="28"/>
          <w:rtl/>
          <w:lang w:bidi="ar-JO"/>
        </w:rPr>
        <w:t xml:space="preserve">لو كان الجو حاراً </w:t>
      </w:r>
      <w:r w:rsidR="00AD1C5D">
        <w:rPr>
          <w:rFonts w:cstheme="minorHAnsi" w:hint="cs"/>
          <w:sz w:val="28"/>
          <w:szCs w:val="28"/>
          <w:rtl/>
          <w:lang w:bidi="ar-JO"/>
        </w:rPr>
        <w:t>ف</w:t>
      </w:r>
      <w:r w:rsidR="00916408">
        <w:rPr>
          <w:rFonts w:cstheme="minorHAnsi" w:hint="cs"/>
          <w:sz w:val="28"/>
          <w:szCs w:val="28"/>
          <w:rtl/>
          <w:lang w:bidi="ar-JO"/>
        </w:rPr>
        <w:t>لن</w:t>
      </w:r>
      <w:r w:rsidR="00AD1C5D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916408">
        <w:rPr>
          <w:rFonts w:cstheme="minorHAnsi" w:hint="cs"/>
          <w:sz w:val="28"/>
          <w:szCs w:val="28"/>
          <w:rtl/>
          <w:lang w:bidi="ar-JO"/>
        </w:rPr>
        <w:t xml:space="preserve">يستطيع </w:t>
      </w:r>
      <w:r w:rsidR="00AD1C5D">
        <w:rPr>
          <w:rFonts w:cstheme="minorHAnsi" w:hint="cs"/>
          <w:sz w:val="28"/>
          <w:szCs w:val="28"/>
          <w:rtl/>
          <w:lang w:bidi="ar-JO"/>
        </w:rPr>
        <w:t xml:space="preserve">أي منقب </w:t>
      </w:r>
      <w:r w:rsidR="00AF53EF">
        <w:rPr>
          <w:rFonts w:cstheme="minorHAnsi" w:hint="cs"/>
          <w:sz w:val="28"/>
          <w:szCs w:val="28"/>
          <w:rtl/>
          <w:lang w:bidi="ar-JO"/>
        </w:rPr>
        <w:t>أن يمي</w:t>
      </w:r>
      <w:r w:rsidR="00DF1A4A">
        <w:rPr>
          <w:rFonts w:cstheme="minorHAnsi" w:hint="cs"/>
          <w:sz w:val="28"/>
          <w:szCs w:val="28"/>
          <w:rtl/>
          <w:lang w:bidi="ar-JO"/>
        </w:rPr>
        <w:t xml:space="preserve">ز </w:t>
      </w:r>
      <w:r w:rsidR="00031FD1">
        <w:rPr>
          <w:rFonts w:cstheme="minorHAnsi" w:hint="cs"/>
          <w:sz w:val="28"/>
          <w:szCs w:val="28"/>
          <w:rtl/>
          <w:lang w:bidi="ar-JO"/>
        </w:rPr>
        <w:t xml:space="preserve"> بين </w:t>
      </w:r>
      <w:r w:rsidR="00DF1A4A">
        <w:rPr>
          <w:rFonts w:cstheme="minorHAnsi" w:hint="cs"/>
          <w:sz w:val="28"/>
          <w:szCs w:val="28"/>
          <w:rtl/>
          <w:lang w:bidi="ar-JO"/>
        </w:rPr>
        <w:t xml:space="preserve">لون التراب </w:t>
      </w:r>
      <w:r w:rsidR="00031FD1">
        <w:rPr>
          <w:rFonts w:cstheme="minorHAnsi" w:hint="cs"/>
          <w:sz w:val="28"/>
          <w:szCs w:val="28"/>
          <w:rtl/>
          <w:lang w:bidi="ar-JO"/>
        </w:rPr>
        <w:t>العادي، و الطوب</w:t>
      </w:r>
      <w:r w:rsidR="00CF732F">
        <w:rPr>
          <w:rFonts w:cstheme="minorHAnsi" w:hint="cs"/>
          <w:sz w:val="28"/>
          <w:szCs w:val="28"/>
          <w:rtl/>
          <w:lang w:bidi="ar-JO"/>
        </w:rPr>
        <w:t xml:space="preserve"> المبني</w:t>
      </w:r>
      <w:r w:rsidR="00916408">
        <w:rPr>
          <w:rFonts w:cstheme="minorHAnsi" w:hint="cs"/>
          <w:sz w:val="28"/>
          <w:szCs w:val="28"/>
          <w:rtl/>
          <w:lang w:bidi="ar-JO"/>
        </w:rPr>
        <w:t>،</w:t>
      </w:r>
      <w:r w:rsidR="00031FD1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DF1A4A">
        <w:rPr>
          <w:rFonts w:cstheme="minorHAnsi" w:hint="cs"/>
          <w:sz w:val="28"/>
          <w:szCs w:val="28"/>
          <w:rtl/>
          <w:lang w:bidi="ar-JO"/>
        </w:rPr>
        <w:t xml:space="preserve">إلاّ في حالة واحدة هي "رش التراب بالمياه". </w:t>
      </w:r>
      <w:r w:rsidR="0031405A">
        <w:rPr>
          <w:rFonts w:cstheme="minorHAnsi" w:hint="cs"/>
          <w:sz w:val="28"/>
          <w:szCs w:val="28"/>
          <w:rtl/>
          <w:lang w:bidi="ar-JO"/>
        </w:rPr>
        <w:t xml:space="preserve">إلاّ أن خبرة أبو السعيد جعلته يرى ما لا يراه غيره، فجأة </w:t>
      </w:r>
      <w:r w:rsidR="00D23954">
        <w:rPr>
          <w:rFonts w:cstheme="minorHAnsi" w:hint="cs"/>
          <w:sz w:val="28"/>
          <w:szCs w:val="28"/>
          <w:rtl/>
          <w:lang w:bidi="ar-JO"/>
        </w:rPr>
        <w:t>وقف أبو السعيد، بعد أن كان جالساً جلسة المنقبين الآثاريين، نظر حوله</w:t>
      </w:r>
      <w:r w:rsidR="00750286">
        <w:rPr>
          <w:rFonts w:cstheme="minorHAnsi" w:hint="cs"/>
          <w:sz w:val="28"/>
          <w:szCs w:val="28"/>
          <w:rtl/>
          <w:lang w:bidi="ar-JO"/>
        </w:rPr>
        <w:t xml:space="preserve"> باحثاً عن المدير لكنه لم يجده، </w:t>
      </w:r>
      <w:r w:rsidR="00D23954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750286">
        <w:rPr>
          <w:rFonts w:cstheme="minorHAnsi" w:hint="cs"/>
          <w:sz w:val="28"/>
          <w:szCs w:val="28"/>
          <w:rtl/>
          <w:lang w:bidi="ar-JO"/>
        </w:rPr>
        <w:t>فهرول</w:t>
      </w:r>
      <w:r w:rsidR="00F602BC">
        <w:rPr>
          <w:rFonts w:cstheme="minorHAnsi" w:hint="cs"/>
          <w:sz w:val="28"/>
          <w:szCs w:val="28"/>
          <w:rtl/>
          <w:lang w:bidi="ar-JO"/>
        </w:rPr>
        <w:t xml:space="preserve"> مسرعاً</w:t>
      </w:r>
      <w:r w:rsidR="00D23954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C94806">
        <w:rPr>
          <w:rFonts w:cstheme="minorHAnsi" w:hint="cs"/>
          <w:sz w:val="28"/>
          <w:szCs w:val="28"/>
          <w:rtl/>
          <w:lang w:bidi="ar-JO"/>
        </w:rPr>
        <w:t>اليه حتى وصله</w:t>
      </w:r>
      <w:r w:rsidR="00931002">
        <w:rPr>
          <w:rFonts w:cstheme="minorHAnsi" w:hint="cs"/>
          <w:sz w:val="28"/>
          <w:szCs w:val="28"/>
          <w:rtl/>
          <w:lang w:bidi="ar-JO"/>
        </w:rPr>
        <w:t>، وقال له</w:t>
      </w:r>
      <w:r w:rsidR="00D23954">
        <w:rPr>
          <w:rFonts w:cstheme="minorHAnsi" w:hint="cs"/>
          <w:sz w:val="28"/>
          <w:szCs w:val="28"/>
          <w:rtl/>
          <w:lang w:bidi="ar-JO"/>
        </w:rPr>
        <w:t>:</w:t>
      </w:r>
      <w:r w:rsidR="00931002">
        <w:rPr>
          <w:rFonts w:cstheme="minorHAnsi" w:hint="cs"/>
          <w:sz w:val="28"/>
          <w:szCs w:val="28"/>
          <w:rtl/>
          <w:lang w:bidi="ar-JO"/>
        </w:rPr>
        <w:t>-</w:t>
      </w:r>
      <w:r w:rsidR="00D23954">
        <w:rPr>
          <w:rFonts w:cstheme="minorHAnsi" w:hint="cs"/>
          <w:sz w:val="28"/>
          <w:szCs w:val="28"/>
          <w:rtl/>
          <w:lang w:bidi="ar-JO"/>
        </w:rPr>
        <w:t xml:space="preserve"> "أبو سيمون انظر: </w:t>
      </w:r>
      <w:r w:rsidR="00F602BC">
        <w:rPr>
          <w:rFonts w:cstheme="minorHAnsi" w:hint="cs"/>
          <w:sz w:val="28"/>
          <w:szCs w:val="28"/>
          <w:rtl/>
          <w:lang w:bidi="ar-JO"/>
        </w:rPr>
        <w:t xml:space="preserve">أليس هذا مهماً، </w:t>
      </w:r>
      <w:r w:rsidR="00D23954">
        <w:rPr>
          <w:rFonts w:cstheme="minorHAnsi" w:hint="cs"/>
          <w:sz w:val="28"/>
          <w:szCs w:val="28"/>
          <w:rtl/>
          <w:lang w:bidi="ar-JO"/>
        </w:rPr>
        <w:t xml:space="preserve">هذه قصارة </w:t>
      </w:r>
      <w:r w:rsidR="00B43BF2">
        <w:rPr>
          <w:rFonts w:cstheme="minorHAnsi" w:hint="cs"/>
          <w:sz w:val="28"/>
          <w:szCs w:val="28"/>
          <w:rtl/>
          <w:lang w:bidi="ar-JO"/>
        </w:rPr>
        <w:t>سلخت من على جدران المبنى وعليها كتابة....! فغ</w:t>
      </w:r>
      <w:r w:rsidR="004C09F7">
        <w:rPr>
          <w:rFonts w:cstheme="minorHAnsi" w:hint="cs"/>
          <w:sz w:val="28"/>
          <w:szCs w:val="28"/>
          <w:rtl/>
          <w:lang w:bidi="ar-JO"/>
        </w:rPr>
        <w:t xml:space="preserve">ر هنك فرانكن فاه وقال لأبي السعيد: "ممتاز </w:t>
      </w:r>
      <w:r w:rsidR="00ED2945">
        <w:rPr>
          <w:rFonts w:cstheme="minorHAnsi" w:hint="cs"/>
          <w:sz w:val="28"/>
          <w:szCs w:val="28"/>
          <w:rtl/>
          <w:lang w:bidi="ar-JO"/>
        </w:rPr>
        <w:t xml:space="preserve">، </w:t>
      </w:r>
      <w:r w:rsidR="004C09F7">
        <w:rPr>
          <w:rFonts w:cstheme="minorHAnsi" w:hint="cs"/>
          <w:sz w:val="28"/>
          <w:szCs w:val="28"/>
          <w:rtl/>
          <w:lang w:bidi="ar-JO"/>
        </w:rPr>
        <w:t>من غيرك يستطيع أن يكشف هذا الكشف...</w:t>
      </w:r>
      <w:r w:rsidR="00ED2945">
        <w:rPr>
          <w:rFonts w:cstheme="minorHAnsi" w:hint="cs"/>
          <w:sz w:val="28"/>
          <w:szCs w:val="28"/>
          <w:rtl/>
          <w:lang w:bidi="ar-JO"/>
        </w:rPr>
        <w:t>أبو السعيد</w:t>
      </w:r>
      <w:r w:rsidR="00612100">
        <w:rPr>
          <w:rFonts w:cstheme="minorHAnsi" w:hint="cs"/>
          <w:sz w:val="28"/>
          <w:szCs w:val="28"/>
          <w:rtl/>
          <w:lang w:bidi="ar-JO"/>
        </w:rPr>
        <w:t>".</w:t>
      </w:r>
      <w:r w:rsidR="00931002">
        <w:rPr>
          <w:rFonts w:cstheme="minorHAnsi" w:hint="cs"/>
          <w:sz w:val="28"/>
          <w:szCs w:val="28"/>
          <w:rtl/>
          <w:lang w:bidi="ar-JO"/>
        </w:rPr>
        <w:t xml:space="preserve"> بناء عليه أعلنت حالة الطوارئ </w:t>
      </w:r>
      <w:r w:rsidR="005E7466">
        <w:rPr>
          <w:rFonts w:cstheme="minorHAnsi" w:hint="cs"/>
          <w:sz w:val="28"/>
          <w:szCs w:val="28"/>
          <w:rtl/>
          <w:lang w:bidi="ar-JO"/>
        </w:rPr>
        <w:t>،  وانشغل الجميع في كيفية العثور على الكسر التي  لم يلاحظها أحد خلال حفريات اليوم السابق</w:t>
      </w:r>
      <w:r w:rsidR="00552A26">
        <w:rPr>
          <w:rFonts w:cstheme="minorHAnsi" w:hint="cs"/>
          <w:sz w:val="28"/>
          <w:szCs w:val="28"/>
          <w:rtl/>
          <w:lang w:bidi="ar-JO"/>
        </w:rPr>
        <w:t xml:space="preserve">، وفي كيفية استخلاص كسر القصارة من التراب. </w:t>
      </w:r>
      <w:r w:rsidR="007D1F96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3A7397">
        <w:rPr>
          <w:rFonts w:cstheme="minorHAnsi" w:hint="cs"/>
          <w:sz w:val="28"/>
          <w:szCs w:val="28"/>
          <w:rtl/>
          <w:lang w:bidi="ar-JO"/>
        </w:rPr>
        <w:t>المدقق في المخطط أعلاه، يجد أن الغرفة التي وجد فيها النقش تشكل جزءاً من مجمع بنائي</w:t>
      </w:r>
      <w:r w:rsidR="000476B5">
        <w:rPr>
          <w:rFonts w:cstheme="minorHAnsi" w:hint="cs"/>
          <w:sz w:val="28"/>
          <w:szCs w:val="28"/>
          <w:rtl/>
          <w:lang w:bidi="ar-JO"/>
        </w:rPr>
        <w:t xml:space="preserve">.  </w:t>
      </w:r>
      <w:r w:rsidR="00D26ADD">
        <w:rPr>
          <w:rFonts w:cstheme="minorHAnsi" w:hint="cs"/>
          <w:sz w:val="28"/>
          <w:szCs w:val="28"/>
          <w:rtl/>
          <w:lang w:bidi="ar-JO"/>
        </w:rPr>
        <w:t>ما طبيعة هذا المجمع؟ هل هي إدارية؟ أم دينية؟</w:t>
      </w:r>
      <w:r w:rsidR="008768B7">
        <w:rPr>
          <w:rFonts w:cstheme="minorHAnsi" w:hint="cs"/>
          <w:sz w:val="28"/>
          <w:szCs w:val="28"/>
          <w:rtl/>
          <w:lang w:bidi="ar-JO"/>
        </w:rPr>
        <w:t xml:space="preserve"> أي هل هي قصر أم معبد؟ ما هي الآثار المكتشفة  داخل غرف هذا المجمع حتى نستطيع الحكم على وظيفته؟ </w:t>
      </w:r>
      <w:r w:rsidR="004918D8">
        <w:rPr>
          <w:rFonts w:cstheme="minorHAnsi" w:hint="cs"/>
          <w:sz w:val="28"/>
          <w:szCs w:val="28"/>
          <w:rtl/>
          <w:lang w:bidi="ar-JO"/>
        </w:rPr>
        <w:t xml:space="preserve"> أسئلة لن نستطيع الإجابة عليها الآن، إلاّ بعد الإطلاع على </w:t>
      </w:r>
      <w:r w:rsidR="003D7C79">
        <w:rPr>
          <w:rFonts w:cstheme="minorHAnsi" w:hint="cs"/>
          <w:sz w:val="28"/>
          <w:szCs w:val="28"/>
          <w:rtl/>
          <w:lang w:bidi="ar-JO"/>
        </w:rPr>
        <w:t xml:space="preserve"> تقارير هنك فرانكن  حول هذا المجمع البنائي.</w:t>
      </w:r>
    </w:p>
    <w:p w14:paraId="4F65DB91" w14:textId="07E33143" w:rsidR="003E14A6" w:rsidRDefault="003E14A6" w:rsidP="003E14A6">
      <w:pPr>
        <w:bidi/>
        <w:spacing w:line="360" w:lineRule="auto"/>
        <w:jc w:val="center"/>
        <w:rPr>
          <w:rFonts w:cstheme="minorHAnsi"/>
          <w:sz w:val="28"/>
          <w:szCs w:val="28"/>
          <w:rtl/>
          <w:lang w:bidi="ar-JO"/>
        </w:rPr>
      </w:pPr>
      <w:r>
        <w:rPr>
          <w:noProof/>
        </w:rPr>
        <w:lastRenderedPageBreak/>
        <w:drawing>
          <wp:inline distT="0" distB="0" distL="0" distR="0" wp14:anchorId="43C496D3" wp14:editId="67DAFFDB">
            <wp:extent cx="2149949" cy="2490545"/>
            <wp:effectExtent l="0" t="0" r="3175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461" cy="254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5813A" w14:textId="2F21E659" w:rsidR="00BC6751" w:rsidRDefault="00BC6751" w:rsidP="00580313">
      <w:pPr>
        <w:bidi/>
        <w:spacing w:line="240" w:lineRule="auto"/>
        <w:jc w:val="center"/>
        <w:rPr>
          <w:rFonts w:cstheme="minorHAnsi"/>
          <w:sz w:val="24"/>
          <w:szCs w:val="24"/>
          <w:rtl/>
          <w:lang w:bidi="ar-JO"/>
        </w:rPr>
      </w:pPr>
      <w:r w:rsidRPr="002F166C">
        <w:rPr>
          <w:rFonts w:cstheme="minorHAnsi" w:hint="cs"/>
          <w:sz w:val="24"/>
          <w:szCs w:val="24"/>
          <w:rtl/>
          <w:lang w:bidi="ar-JO"/>
        </w:rPr>
        <w:t>فر</w:t>
      </w:r>
      <w:r>
        <w:rPr>
          <w:rFonts w:cstheme="minorHAnsi" w:hint="cs"/>
          <w:sz w:val="24"/>
          <w:szCs w:val="24"/>
          <w:rtl/>
          <w:lang w:bidi="ar-JO"/>
        </w:rPr>
        <w:t>ا</w:t>
      </w:r>
      <w:r w:rsidRPr="002F166C">
        <w:rPr>
          <w:rFonts w:cstheme="minorHAnsi" w:hint="cs"/>
          <w:sz w:val="24"/>
          <w:szCs w:val="24"/>
          <w:rtl/>
          <w:lang w:bidi="ar-JO"/>
        </w:rPr>
        <w:t>نكن وفريقه  يبحثون عن كسر القصارة</w:t>
      </w:r>
    </w:p>
    <w:bookmarkStart w:id="0" w:name="_Hlk118540596"/>
    <w:p w14:paraId="03CC5941" w14:textId="4173D466" w:rsidR="00580313" w:rsidRPr="00195178" w:rsidRDefault="000D7128" w:rsidP="00580313">
      <w:pPr>
        <w:bidi/>
        <w:spacing w:line="240" w:lineRule="auto"/>
        <w:jc w:val="center"/>
        <w:rPr>
          <w:rFonts w:cstheme="minorHAnsi"/>
          <w:sz w:val="24"/>
          <w:szCs w:val="24"/>
          <w:rtl/>
          <w:lang w:bidi="ar-JO"/>
        </w:rPr>
      </w:pPr>
      <w:r>
        <w:rPr>
          <w:rFonts w:cstheme="minorHAnsi" w:hint="cs"/>
          <w:noProof/>
          <w:sz w:val="24"/>
          <w:szCs w:val="24"/>
          <w:rtl/>
          <w:lang w:val="ar-JO" w:bidi="ar-JO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3A82446" wp14:editId="3364C0BE">
                <wp:simplePos x="0" y="0"/>
                <wp:positionH relativeFrom="column">
                  <wp:posOffset>-2941517</wp:posOffset>
                </wp:positionH>
                <wp:positionV relativeFrom="paragraph">
                  <wp:posOffset>413523</wp:posOffset>
                </wp:positionV>
                <wp:extent cx="360" cy="360"/>
                <wp:effectExtent l="38100" t="38100" r="57150" b="57150"/>
                <wp:wrapNone/>
                <wp:docPr id="10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4110C" id="Ink 10" o:spid="_x0000_s1026" type="#_x0000_t75" style="position:absolute;margin-left:-232.3pt;margin-top:31.85pt;width:1.45pt;height:1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">
                <v:imagedata r:id="rId10" o:title=""/>
              </v:shape>
            </w:pict>
          </mc:Fallback>
        </mc:AlternateContent>
      </w:r>
      <w:r w:rsidR="00580313" w:rsidRPr="006A1052">
        <w:rPr>
          <w:rFonts w:cstheme="minorHAnsi" w:hint="cs"/>
          <w:sz w:val="24"/>
          <w:szCs w:val="24"/>
          <w:rtl/>
          <w:lang w:bidi="ar-JO"/>
        </w:rPr>
        <w:t>(الصور</w:t>
      </w:r>
      <w:r w:rsidR="00580313">
        <w:rPr>
          <w:rFonts w:cstheme="minorHAnsi" w:hint="cs"/>
          <w:sz w:val="24"/>
          <w:szCs w:val="24"/>
          <w:rtl/>
          <w:lang w:bidi="ar-JO"/>
        </w:rPr>
        <w:t>ة</w:t>
      </w:r>
      <w:r w:rsidR="00580313" w:rsidRPr="006A1052">
        <w:rPr>
          <w:rFonts w:cstheme="minorHAnsi" w:hint="cs"/>
          <w:sz w:val="24"/>
          <w:szCs w:val="24"/>
          <w:rtl/>
          <w:lang w:bidi="ar-JO"/>
        </w:rPr>
        <w:t xml:space="preserve"> مأخوذه عن  </w:t>
      </w:r>
      <w:r w:rsidR="00580313" w:rsidRPr="006A1052">
        <w:rPr>
          <w:rFonts w:cstheme="minorHAnsi"/>
          <w:sz w:val="24"/>
          <w:szCs w:val="24"/>
          <w:lang w:val="de-DE" w:bidi="ar-JO"/>
        </w:rPr>
        <w:t>Van der Kooi</w:t>
      </w:r>
      <w:r w:rsidR="00580313">
        <w:rPr>
          <w:rFonts w:cstheme="minorHAnsi"/>
          <w:sz w:val="24"/>
          <w:szCs w:val="24"/>
          <w:lang w:val="de-DE" w:bidi="ar-JO"/>
        </w:rPr>
        <w:t>j</w:t>
      </w:r>
      <w:r w:rsidR="00580313" w:rsidRPr="006A1052">
        <w:rPr>
          <w:rFonts w:cstheme="minorHAnsi"/>
          <w:sz w:val="24"/>
          <w:szCs w:val="24"/>
          <w:lang w:val="de-DE" w:bidi="ar-JO"/>
        </w:rPr>
        <w:t xml:space="preserve"> and Ibrahim 1989: Fig. 80</w:t>
      </w:r>
      <w:r w:rsidR="00580313" w:rsidRPr="006A1052">
        <w:rPr>
          <w:rFonts w:cstheme="minorHAnsi" w:hint="cs"/>
          <w:sz w:val="24"/>
          <w:szCs w:val="24"/>
          <w:rtl/>
          <w:lang w:bidi="ar-JO"/>
        </w:rPr>
        <w:t xml:space="preserve"> </w:t>
      </w:r>
      <w:r w:rsidR="00580313" w:rsidRPr="006A1052">
        <w:rPr>
          <w:rFonts w:cstheme="minorHAnsi"/>
          <w:sz w:val="24"/>
          <w:szCs w:val="24"/>
          <w:lang w:bidi="ar-JO"/>
        </w:rPr>
        <w:t>(</w:t>
      </w:r>
    </w:p>
    <w:bookmarkEnd w:id="0"/>
    <w:p w14:paraId="428EA67E" w14:textId="77777777" w:rsidR="00580313" w:rsidRDefault="00580313" w:rsidP="00580313">
      <w:pPr>
        <w:bidi/>
        <w:spacing w:line="360" w:lineRule="auto"/>
        <w:jc w:val="center"/>
        <w:rPr>
          <w:rFonts w:cstheme="minorHAnsi"/>
          <w:sz w:val="28"/>
          <w:szCs w:val="28"/>
          <w:rtl/>
          <w:lang w:bidi="ar-JO"/>
        </w:rPr>
      </w:pPr>
    </w:p>
    <w:p w14:paraId="17146A99" w14:textId="2C103BC9" w:rsidR="00612100" w:rsidRDefault="001A5C43" w:rsidP="00782E1A">
      <w:pPr>
        <w:bidi/>
        <w:spacing w:line="360" w:lineRule="auto"/>
        <w:jc w:val="center"/>
        <w:rPr>
          <w:rFonts w:cstheme="minorHAnsi"/>
          <w:sz w:val="28"/>
          <w:szCs w:val="28"/>
          <w:rtl/>
          <w:lang w:bidi="ar-JO"/>
        </w:rPr>
      </w:pPr>
      <w:r>
        <w:rPr>
          <w:noProof/>
        </w:rPr>
        <w:drawing>
          <wp:inline distT="0" distB="0" distL="0" distR="0" wp14:anchorId="6AE28A05" wp14:editId="6FA57015">
            <wp:extent cx="2497540" cy="1647987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970" cy="1662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264E">
        <w:rPr>
          <w:noProof/>
        </w:rPr>
        <w:drawing>
          <wp:inline distT="0" distB="0" distL="0" distR="0" wp14:anchorId="5B1A6349" wp14:editId="5CF56CA8">
            <wp:extent cx="2178114" cy="16224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432" cy="1648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F1CCA" w14:textId="706A61B5" w:rsidR="001A5C43" w:rsidRPr="00EF2EE4" w:rsidRDefault="001A5C43" w:rsidP="001A5C43">
      <w:pPr>
        <w:bidi/>
        <w:spacing w:line="360" w:lineRule="auto"/>
        <w:jc w:val="center"/>
        <w:rPr>
          <w:rFonts w:cstheme="minorHAnsi"/>
          <w:sz w:val="24"/>
          <w:szCs w:val="24"/>
          <w:rtl/>
          <w:lang w:bidi="ar-JO"/>
        </w:rPr>
      </w:pPr>
      <w:r w:rsidRPr="00EF2EE4">
        <w:rPr>
          <w:rFonts w:cstheme="minorHAnsi" w:hint="cs"/>
          <w:sz w:val="24"/>
          <w:szCs w:val="24"/>
          <w:rtl/>
          <w:lang w:bidi="ar-JO"/>
        </w:rPr>
        <w:t xml:space="preserve">جزء من النقش </w:t>
      </w:r>
      <w:r w:rsidR="00C15573" w:rsidRPr="00EF2EE4">
        <w:rPr>
          <w:rFonts w:cstheme="minorHAnsi" w:hint="cs"/>
          <w:sz w:val="24"/>
          <w:szCs w:val="24"/>
          <w:rtl/>
          <w:lang w:bidi="ar-JO"/>
        </w:rPr>
        <w:t xml:space="preserve"> وهو  الآن معروض في متحفين : متحف آثار </w:t>
      </w:r>
      <w:r w:rsidR="00834A86" w:rsidRPr="00EF2EE4">
        <w:rPr>
          <w:rFonts w:cstheme="minorHAnsi" w:hint="cs"/>
          <w:sz w:val="24"/>
          <w:szCs w:val="24"/>
          <w:rtl/>
          <w:lang w:bidi="ar-JO"/>
        </w:rPr>
        <w:t>جبل القلعة ومتحف الأردن</w:t>
      </w:r>
    </w:p>
    <w:p w14:paraId="3C33564A" w14:textId="59DAACF0" w:rsidR="00834A86" w:rsidRDefault="00725A08" w:rsidP="00EF72BD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أمر هنك فرانكن على الفور ببناء </w:t>
      </w:r>
      <w:r w:rsidR="00D33988">
        <w:rPr>
          <w:rFonts w:cstheme="minorHAnsi" w:hint="cs"/>
          <w:sz w:val="28"/>
          <w:szCs w:val="28"/>
          <w:rtl/>
          <w:lang w:bidi="ar-JO"/>
        </w:rPr>
        <w:t>خيمة فوق الم</w:t>
      </w:r>
      <w:r w:rsidR="00FE2B90">
        <w:rPr>
          <w:rFonts w:cstheme="minorHAnsi" w:hint="cs"/>
          <w:sz w:val="28"/>
          <w:szCs w:val="28"/>
          <w:rtl/>
          <w:lang w:bidi="ar-JO"/>
        </w:rPr>
        <w:t>نطقة</w:t>
      </w:r>
      <w:r w:rsidR="00D33988">
        <w:rPr>
          <w:rFonts w:cstheme="minorHAnsi" w:hint="cs"/>
          <w:sz w:val="28"/>
          <w:szCs w:val="28"/>
          <w:rtl/>
          <w:lang w:bidi="ar-JO"/>
        </w:rPr>
        <w:t xml:space="preserve"> ال</w:t>
      </w:r>
      <w:r w:rsidR="00FE2B90">
        <w:rPr>
          <w:rFonts w:cstheme="minorHAnsi" w:hint="cs"/>
          <w:sz w:val="28"/>
          <w:szCs w:val="28"/>
          <w:rtl/>
          <w:lang w:bidi="ar-JO"/>
        </w:rPr>
        <w:t>ت</w:t>
      </w:r>
      <w:r w:rsidR="00D33988">
        <w:rPr>
          <w:rFonts w:cstheme="minorHAnsi" w:hint="cs"/>
          <w:sz w:val="28"/>
          <w:szCs w:val="28"/>
          <w:rtl/>
          <w:lang w:bidi="ar-JO"/>
        </w:rPr>
        <w:t>ي اكتشف فيه</w:t>
      </w:r>
      <w:r w:rsidR="00FE2B90">
        <w:rPr>
          <w:rFonts w:cstheme="minorHAnsi" w:hint="cs"/>
          <w:sz w:val="28"/>
          <w:szCs w:val="28"/>
          <w:rtl/>
          <w:lang w:bidi="ar-JO"/>
        </w:rPr>
        <w:t>ا</w:t>
      </w:r>
      <w:r w:rsidR="00D33988">
        <w:rPr>
          <w:rFonts w:cstheme="minorHAnsi" w:hint="cs"/>
          <w:sz w:val="28"/>
          <w:szCs w:val="28"/>
          <w:rtl/>
          <w:lang w:bidi="ar-JO"/>
        </w:rPr>
        <w:t xml:space="preserve"> النقش</w:t>
      </w:r>
      <w:r w:rsidR="00FE2B90">
        <w:rPr>
          <w:rFonts w:cstheme="minorHAnsi" w:hint="cs"/>
          <w:sz w:val="28"/>
          <w:szCs w:val="28"/>
          <w:rtl/>
          <w:lang w:bidi="ar-JO"/>
        </w:rPr>
        <w:t xml:space="preserve"> وذلك</w:t>
      </w:r>
      <w:r w:rsidR="007C7A71">
        <w:rPr>
          <w:rFonts w:cstheme="minorHAnsi" w:hint="cs"/>
          <w:sz w:val="28"/>
          <w:szCs w:val="28"/>
          <w:rtl/>
          <w:lang w:bidi="ar-JO"/>
        </w:rPr>
        <w:t xml:space="preserve"> لحماية المنقبين والقصارة من العوامل الجوية. </w:t>
      </w:r>
      <w:r w:rsidR="00CA4EBA">
        <w:rPr>
          <w:rFonts w:cstheme="minorHAnsi" w:hint="cs"/>
          <w:sz w:val="28"/>
          <w:szCs w:val="28"/>
          <w:rtl/>
          <w:lang w:bidi="ar-JO"/>
        </w:rPr>
        <w:t>بدأ جميع الخبراء في الحفرية يجمعون كسر القصارة</w:t>
      </w:r>
      <w:r w:rsidR="00AF1384">
        <w:rPr>
          <w:rFonts w:cstheme="minorHAnsi" w:hint="cs"/>
          <w:sz w:val="28"/>
          <w:szCs w:val="28"/>
          <w:rtl/>
          <w:lang w:bidi="ar-JO"/>
        </w:rPr>
        <w:t xml:space="preserve"> التي كانت قد </w:t>
      </w:r>
      <w:r w:rsidR="00A40AAE">
        <w:rPr>
          <w:rFonts w:cstheme="minorHAnsi" w:hint="cs"/>
          <w:sz w:val="28"/>
          <w:szCs w:val="28"/>
          <w:rtl/>
          <w:lang w:bidi="ar-JO"/>
        </w:rPr>
        <w:t>رميت في تراب</w:t>
      </w:r>
      <w:r w:rsidR="00A75E86">
        <w:rPr>
          <w:rFonts w:cstheme="minorHAnsi" w:hint="cs"/>
          <w:sz w:val="28"/>
          <w:szCs w:val="28"/>
          <w:rtl/>
          <w:lang w:bidi="ar-JO"/>
        </w:rPr>
        <w:t xml:space="preserve"> الحفر</w:t>
      </w:r>
      <w:r w:rsidR="00C62805">
        <w:rPr>
          <w:rFonts w:cstheme="minorHAnsi" w:hint="cs"/>
          <w:sz w:val="28"/>
          <w:szCs w:val="28"/>
          <w:rtl/>
          <w:lang w:bidi="ar-JO"/>
        </w:rPr>
        <w:t xml:space="preserve"> في اليوم السابق  بالتزامن مع تلك</w:t>
      </w:r>
      <w:r w:rsidR="00CA4EBA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E54A3C">
        <w:rPr>
          <w:rFonts w:cstheme="minorHAnsi" w:hint="cs"/>
          <w:sz w:val="28"/>
          <w:szCs w:val="28"/>
          <w:rtl/>
          <w:lang w:bidi="ar-JO"/>
        </w:rPr>
        <w:t>الملقاه على أرضية الغرفة.</w:t>
      </w:r>
      <w:r w:rsidR="009326F7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C91ED9">
        <w:rPr>
          <w:rFonts w:cstheme="minorHAnsi" w:hint="cs"/>
          <w:sz w:val="28"/>
          <w:szCs w:val="28"/>
          <w:rtl/>
          <w:lang w:bidi="ar-JO"/>
        </w:rPr>
        <w:t>ج</w:t>
      </w:r>
      <w:r w:rsidR="009326F7">
        <w:rPr>
          <w:rFonts w:cstheme="minorHAnsi" w:hint="cs"/>
          <w:sz w:val="28"/>
          <w:szCs w:val="28"/>
          <w:rtl/>
          <w:lang w:bidi="ar-JO"/>
        </w:rPr>
        <w:t>ُ</w:t>
      </w:r>
      <w:r w:rsidR="00C91ED9">
        <w:rPr>
          <w:rFonts w:cstheme="minorHAnsi" w:hint="cs"/>
          <w:sz w:val="28"/>
          <w:szCs w:val="28"/>
          <w:rtl/>
          <w:lang w:bidi="ar-JO"/>
        </w:rPr>
        <w:t>م</w:t>
      </w:r>
      <w:r w:rsidR="009326F7">
        <w:rPr>
          <w:rFonts w:cstheme="minorHAnsi" w:hint="cs"/>
          <w:sz w:val="28"/>
          <w:szCs w:val="28"/>
          <w:rtl/>
          <w:lang w:bidi="ar-JO"/>
        </w:rPr>
        <w:t>ِ</w:t>
      </w:r>
      <w:r w:rsidR="00C91ED9">
        <w:rPr>
          <w:rFonts w:cstheme="minorHAnsi" w:hint="cs"/>
          <w:sz w:val="28"/>
          <w:szCs w:val="28"/>
          <w:rtl/>
          <w:lang w:bidi="ar-JO"/>
        </w:rPr>
        <w:t xml:space="preserve">عت الكسر واستطاع المرممون بمساعدة خبراء اللغات القديمة الميتة من </w:t>
      </w:r>
      <w:r w:rsidR="007508E9">
        <w:rPr>
          <w:rFonts w:cstheme="minorHAnsi" w:hint="cs"/>
          <w:sz w:val="28"/>
          <w:szCs w:val="28"/>
          <w:rtl/>
          <w:lang w:bidi="ar-JO"/>
        </w:rPr>
        <w:t>لصق</w:t>
      </w:r>
      <w:r w:rsidR="00C91ED9">
        <w:rPr>
          <w:rFonts w:cstheme="minorHAnsi" w:hint="cs"/>
          <w:sz w:val="28"/>
          <w:szCs w:val="28"/>
          <w:rtl/>
          <w:lang w:bidi="ar-JO"/>
        </w:rPr>
        <w:t xml:space="preserve"> الكسر </w:t>
      </w:r>
      <w:r w:rsidR="007508E9">
        <w:rPr>
          <w:rFonts w:cstheme="minorHAnsi" w:hint="cs"/>
          <w:sz w:val="28"/>
          <w:szCs w:val="28"/>
          <w:rtl/>
          <w:lang w:bidi="ar-JO"/>
        </w:rPr>
        <w:t xml:space="preserve">وتثبيتها </w:t>
      </w:r>
      <w:r w:rsidR="00C91ED9">
        <w:rPr>
          <w:rFonts w:cstheme="minorHAnsi" w:hint="cs"/>
          <w:sz w:val="28"/>
          <w:szCs w:val="28"/>
          <w:rtl/>
          <w:lang w:bidi="ar-JO"/>
        </w:rPr>
        <w:t>معاً</w:t>
      </w:r>
      <w:r w:rsidR="007508E9">
        <w:rPr>
          <w:rFonts w:cstheme="minorHAnsi" w:hint="cs"/>
          <w:sz w:val="28"/>
          <w:szCs w:val="28"/>
          <w:rtl/>
          <w:lang w:bidi="ar-JO"/>
        </w:rPr>
        <w:t>. وهنا جاءت الخطوة التالية</w:t>
      </w:r>
      <w:r w:rsidR="000760CB">
        <w:rPr>
          <w:rFonts w:cstheme="minorHAnsi" w:hint="cs"/>
          <w:sz w:val="28"/>
          <w:szCs w:val="28"/>
          <w:rtl/>
          <w:lang w:bidi="ar-JO"/>
        </w:rPr>
        <w:t>،  وهي محاولة قراءة النص</w:t>
      </w:r>
      <w:r w:rsidR="00C91ED9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9326F7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C91ED9">
        <w:rPr>
          <w:rFonts w:cstheme="minorHAnsi" w:hint="cs"/>
          <w:sz w:val="28"/>
          <w:szCs w:val="28"/>
          <w:rtl/>
          <w:lang w:bidi="ar-JO"/>
        </w:rPr>
        <w:t xml:space="preserve">، استطاع بعدها </w:t>
      </w:r>
      <w:r w:rsidR="001807BE">
        <w:rPr>
          <w:rFonts w:cstheme="minorHAnsi" w:hint="cs"/>
          <w:sz w:val="28"/>
          <w:szCs w:val="28"/>
          <w:rtl/>
          <w:lang w:bidi="ar-JO"/>
        </w:rPr>
        <w:t xml:space="preserve">خبراء اللغة قراءة النص </w:t>
      </w:r>
      <w:r w:rsidR="00F627A9">
        <w:rPr>
          <w:rFonts w:cstheme="minorHAnsi" w:hint="cs"/>
          <w:sz w:val="28"/>
          <w:szCs w:val="28"/>
          <w:rtl/>
          <w:lang w:bidi="ar-JO"/>
        </w:rPr>
        <w:t xml:space="preserve"> وتبين أنها تخص شخصاً اسمه "بلعام".</w:t>
      </w:r>
      <w:r w:rsidR="00777A5D">
        <w:rPr>
          <w:rFonts w:cstheme="minorHAnsi" w:hint="cs"/>
          <w:sz w:val="28"/>
          <w:szCs w:val="28"/>
          <w:rtl/>
          <w:lang w:bidi="ar-JO"/>
        </w:rPr>
        <w:t xml:space="preserve"> طبعاً هنا يخطر على بال دارسي اللاهوت أنه </w:t>
      </w:r>
      <w:r w:rsidR="00F85E9D">
        <w:rPr>
          <w:rFonts w:cstheme="minorHAnsi" w:hint="cs"/>
          <w:sz w:val="28"/>
          <w:szCs w:val="28"/>
          <w:rtl/>
          <w:lang w:bidi="ar-JO"/>
        </w:rPr>
        <w:t>ربما</w:t>
      </w:r>
      <w:r w:rsidR="00777A5D">
        <w:rPr>
          <w:rFonts w:cstheme="minorHAnsi" w:hint="cs"/>
          <w:sz w:val="28"/>
          <w:szCs w:val="28"/>
          <w:rtl/>
          <w:lang w:bidi="ar-JO"/>
        </w:rPr>
        <w:t xml:space="preserve"> يكون بلعام بن بعور المذكور في التوراة</w:t>
      </w:r>
      <w:r w:rsidR="00DC359B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DB37EA">
        <w:rPr>
          <w:rFonts w:cstheme="minorHAnsi" w:hint="cs"/>
          <w:sz w:val="28"/>
          <w:szCs w:val="28"/>
          <w:rtl/>
          <w:lang w:bidi="ar-JO"/>
        </w:rPr>
        <w:t xml:space="preserve">في سفر العدد  (العدد22: </w:t>
      </w:r>
      <w:r w:rsidR="00FB0D96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FB0D96">
        <w:rPr>
          <w:rFonts w:cstheme="minorHAnsi" w:hint="cs"/>
          <w:sz w:val="28"/>
          <w:szCs w:val="28"/>
          <w:rtl/>
          <w:lang w:bidi="ar-JO"/>
        </w:rPr>
        <w:lastRenderedPageBreak/>
        <w:t xml:space="preserve">5، 6). ولا نريد أن نسرد قصته هنا ، لكن من يريد </w:t>
      </w:r>
      <w:r w:rsidR="00DC359B">
        <w:rPr>
          <w:rFonts w:cstheme="minorHAnsi" w:hint="cs"/>
          <w:sz w:val="28"/>
          <w:szCs w:val="28"/>
          <w:rtl/>
          <w:lang w:bidi="ar-JO"/>
        </w:rPr>
        <w:t xml:space="preserve">معرفة تفصيلات </w:t>
      </w:r>
      <w:r w:rsidR="00D02E3F">
        <w:rPr>
          <w:rFonts w:cstheme="minorHAnsi" w:hint="cs"/>
          <w:sz w:val="28"/>
          <w:szCs w:val="28"/>
          <w:rtl/>
          <w:lang w:bidi="ar-JO"/>
        </w:rPr>
        <w:t>قصة بلعام عل</w:t>
      </w:r>
      <w:r w:rsidR="00FB0D96">
        <w:rPr>
          <w:rFonts w:cstheme="minorHAnsi" w:hint="cs"/>
          <w:sz w:val="28"/>
          <w:szCs w:val="28"/>
          <w:rtl/>
          <w:lang w:bidi="ar-JO"/>
        </w:rPr>
        <w:t xml:space="preserve">يه أن يقرأ </w:t>
      </w:r>
      <w:r w:rsidR="00EE30C5">
        <w:rPr>
          <w:rFonts w:cstheme="minorHAnsi" w:hint="cs"/>
          <w:sz w:val="28"/>
          <w:szCs w:val="28"/>
          <w:rtl/>
          <w:lang w:bidi="ar-JO"/>
        </w:rPr>
        <w:t xml:space="preserve"> سفر العد22:</w:t>
      </w:r>
      <w:r w:rsidR="004E60B0">
        <w:rPr>
          <w:rFonts w:cstheme="minorHAnsi" w:hint="cs"/>
          <w:sz w:val="28"/>
          <w:szCs w:val="28"/>
          <w:rtl/>
          <w:lang w:bidi="ar-JO"/>
        </w:rPr>
        <w:t xml:space="preserve"> 5-6. </w:t>
      </w:r>
    </w:p>
    <w:p w14:paraId="5DB6D0B2" w14:textId="4E2B364D" w:rsidR="00EF72BD" w:rsidRDefault="0046017B" w:rsidP="007E1030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يقدم النص المكتوب على لسان بلعام، أو الذي كتبه بلعام، وصفاً </w:t>
      </w:r>
      <w:r w:rsidR="005A5E8D">
        <w:rPr>
          <w:rFonts w:cstheme="minorHAnsi" w:hint="cs"/>
          <w:sz w:val="28"/>
          <w:szCs w:val="28"/>
          <w:rtl/>
          <w:lang w:bidi="ar-JO"/>
        </w:rPr>
        <w:t xml:space="preserve"> أدبياً </w:t>
      </w:r>
      <w:r>
        <w:rPr>
          <w:rFonts w:cstheme="minorHAnsi" w:hint="cs"/>
          <w:sz w:val="28"/>
          <w:szCs w:val="28"/>
          <w:rtl/>
          <w:lang w:bidi="ar-JO"/>
        </w:rPr>
        <w:t>جميلاً</w:t>
      </w:r>
      <w:r w:rsidR="005A5E8D">
        <w:rPr>
          <w:rFonts w:cstheme="minorHAnsi" w:hint="cs"/>
          <w:sz w:val="28"/>
          <w:szCs w:val="28"/>
          <w:rtl/>
          <w:lang w:bidi="ar-JO"/>
        </w:rPr>
        <w:t xml:space="preserve"> للمنطقة المحيطة بتل دير علا، إضافة للحيوانات  </w:t>
      </w:r>
      <w:r w:rsidR="00765312">
        <w:rPr>
          <w:rFonts w:cstheme="minorHAnsi" w:hint="cs"/>
          <w:sz w:val="28"/>
          <w:szCs w:val="28"/>
          <w:rtl/>
          <w:lang w:bidi="ar-JO"/>
        </w:rPr>
        <w:t>الموجودة والنباتات والأشجار المزروعة في</w:t>
      </w:r>
      <w:r w:rsidR="00CB45FB">
        <w:rPr>
          <w:rFonts w:cstheme="minorHAnsi" w:hint="cs"/>
          <w:sz w:val="28"/>
          <w:szCs w:val="28"/>
          <w:rtl/>
          <w:lang w:bidi="ar-JO"/>
        </w:rPr>
        <w:t xml:space="preserve">ها. إذن النص نصاً أدبياً، لكن لماذا كتبه </w:t>
      </w:r>
      <w:r w:rsidR="00310189">
        <w:rPr>
          <w:rFonts w:cstheme="minorHAnsi" w:hint="cs"/>
          <w:sz w:val="28"/>
          <w:szCs w:val="28"/>
          <w:rtl/>
          <w:lang w:bidi="ar-JO"/>
        </w:rPr>
        <w:t>"بلعام" على جدران هذه الغرفة</w:t>
      </w:r>
      <w:r w:rsidR="007E1030">
        <w:rPr>
          <w:rFonts w:cstheme="minorHAnsi" w:hint="cs"/>
          <w:sz w:val="28"/>
          <w:szCs w:val="28"/>
          <w:rtl/>
          <w:lang w:bidi="ar-JO"/>
        </w:rPr>
        <w:t xml:space="preserve"> بالذات</w:t>
      </w:r>
      <w:r w:rsidR="00310189">
        <w:rPr>
          <w:rFonts w:cstheme="minorHAnsi" w:hint="cs"/>
          <w:sz w:val="28"/>
          <w:szCs w:val="28"/>
          <w:rtl/>
          <w:lang w:bidi="ar-JO"/>
        </w:rPr>
        <w:t xml:space="preserve">؟ وبالحبر الأسود والأحمر. وكم </w:t>
      </w:r>
      <w:r w:rsidR="004B5EC7">
        <w:rPr>
          <w:rFonts w:cstheme="minorHAnsi" w:hint="cs"/>
          <w:sz w:val="28"/>
          <w:szCs w:val="28"/>
          <w:rtl/>
          <w:lang w:bidi="ar-JO"/>
        </w:rPr>
        <w:t>احتاج</w:t>
      </w:r>
      <w:r w:rsidR="00310189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61511C">
        <w:rPr>
          <w:rFonts w:cstheme="minorHAnsi" w:hint="cs"/>
          <w:sz w:val="28"/>
          <w:szCs w:val="28"/>
          <w:rtl/>
          <w:lang w:bidi="ar-JO"/>
        </w:rPr>
        <w:t>من الوقت في كتابة هذا النص</w:t>
      </w:r>
      <w:r w:rsidR="00C47E5B">
        <w:rPr>
          <w:rFonts w:cstheme="minorHAnsi" w:hint="cs"/>
          <w:sz w:val="28"/>
          <w:szCs w:val="28"/>
          <w:rtl/>
          <w:lang w:bidi="ar-JO"/>
        </w:rPr>
        <w:t>؟</w:t>
      </w:r>
      <w:r w:rsidR="0061511C">
        <w:rPr>
          <w:rFonts w:cstheme="minorHAnsi" w:hint="cs"/>
          <w:sz w:val="28"/>
          <w:szCs w:val="28"/>
          <w:rtl/>
          <w:lang w:bidi="ar-JO"/>
        </w:rPr>
        <w:t xml:space="preserve"> </w:t>
      </w:r>
    </w:p>
    <w:p w14:paraId="41F307F0" w14:textId="040101D3" w:rsidR="00D40633" w:rsidRDefault="00D40633" w:rsidP="00D40633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اتفق الباحثون أن "بلعام" دير علا ليس "بلعام بن باعوراء"</w:t>
      </w:r>
      <w:r w:rsidR="00770A59">
        <w:rPr>
          <w:rFonts w:cstheme="minorHAnsi" w:hint="cs"/>
          <w:sz w:val="28"/>
          <w:szCs w:val="28"/>
          <w:rtl/>
          <w:lang w:bidi="ar-JO"/>
        </w:rPr>
        <w:t xml:space="preserve">، وأنه كتب في القرن التاسع قبل الميلاد أي بعد </w:t>
      </w:r>
      <w:r w:rsidR="00EC0410">
        <w:rPr>
          <w:rFonts w:cstheme="minorHAnsi" w:hint="cs"/>
          <w:sz w:val="28"/>
          <w:szCs w:val="28"/>
          <w:rtl/>
          <w:lang w:bidi="ar-JO"/>
        </w:rPr>
        <w:t>الخروج بحوال</w:t>
      </w:r>
      <w:r w:rsidR="0029475A">
        <w:rPr>
          <w:rFonts w:cstheme="minorHAnsi" w:hint="cs"/>
          <w:sz w:val="28"/>
          <w:szCs w:val="28"/>
          <w:rtl/>
          <w:lang w:bidi="ar-JO"/>
        </w:rPr>
        <w:t>ي</w:t>
      </w:r>
      <w:r w:rsidR="00EC0410">
        <w:rPr>
          <w:rFonts w:cstheme="minorHAnsi" w:hint="cs"/>
          <w:sz w:val="28"/>
          <w:szCs w:val="28"/>
          <w:rtl/>
          <w:lang w:bidi="ar-JO"/>
        </w:rPr>
        <w:t xml:space="preserve"> 300 عام أو أكثر. </w:t>
      </w:r>
      <w:r w:rsidR="0029475A">
        <w:rPr>
          <w:rFonts w:cstheme="minorHAnsi" w:hint="cs"/>
          <w:sz w:val="28"/>
          <w:szCs w:val="28"/>
          <w:rtl/>
          <w:lang w:bidi="ar-JO"/>
        </w:rPr>
        <w:t xml:space="preserve"> ولو اعترف  الباحثون بأنه  الشخص المذكور لكان هذا مخالفاً للمعلومات الواردة في القصة التوراتية</w:t>
      </w:r>
      <w:r w:rsidR="000E79EC">
        <w:rPr>
          <w:rFonts w:cstheme="minorHAnsi" w:hint="cs"/>
          <w:sz w:val="28"/>
          <w:szCs w:val="28"/>
          <w:rtl/>
          <w:lang w:bidi="ar-JO"/>
        </w:rPr>
        <w:t>، و</w:t>
      </w:r>
      <w:r w:rsidR="003E1A37">
        <w:rPr>
          <w:rFonts w:cstheme="minorHAnsi" w:hint="cs"/>
          <w:sz w:val="28"/>
          <w:szCs w:val="28"/>
          <w:rtl/>
          <w:lang w:bidi="ar-JO"/>
        </w:rPr>
        <w:t>هذا ما لا يريده علماء اللاهوت.</w:t>
      </w:r>
      <w:r w:rsidR="00F246EF">
        <w:rPr>
          <w:rFonts w:cstheme="minorHAnsi" w:hint="cs"/>
          <w:sz w:val="28"/>
          <w:szCs w:val="28"/>
          <w:rtl/>
          <w:lang w:bidi="ar-JO"/>
        </w:rPr>
        <w:t xml:space="preserve"> ما يحيرني أيضاً، اهتم الباحثون بدراسة النص، ولم يهتموا بالغرفة التي وجد بها </w:t>
      </w:r>
      <w:r w:rsidR="00EC4198">
        <w:rPr>
          <w:rFonts w:cstheme="minorHAnsi" w:hint="cs"/>
          <w:sz w:val="28"/>
          <w:szCs w:val="28"/>
          <w:rtl/>
          <w:lang w:bidi="ar-JO"/>
        </w:rPr>
        <w:t>.  إذن هناك  "ل</w:t>
      </w:r>
      <w:r w:rsidR="00E53549">
        <w:rPr>
          <w:rFonts w:cstheme="minorHAnsi" w:hint="cs"/>
          <w:sz w:val="28"/>
          <w:szCs w:val="28"/>
          <w:rtl/>
          <w:lang w:bidi="ar-JO"/>
        </w:rPr>
        <w:t>ُ</w:t>
      </w:r>
      <w:r w:rsidR="00EC4198">
        <w:rPr>
          <w:rFonts w:cstheme="minorHAnsi" w:hint="cs"/>
          <w:sz w:val="28"/>
          <w:szCs w:val="28"/>
          <w:rtl/>
          <w:lang w:bidi="ar-JO"/>
        </w:rPr>
        <w:t>كّه"</w:t>
      </w:r>
      <w:r w:rsidR="00BF2479">
        <w:rPr>
          <w:rFonts w:cstheme="minorHAnsi" w:hint="cs"/>
          <w:sz w:val="28"/>
          <w:szCs w:val="28"/>
          <w:rtl/>
          <w:lang w:bidi="ar-JO"/>
        </w:rPr>
        <w:t>، "ل</w:t>
      </w:r>
      <w:r w:rsidR="00E53549">
        <w:rPr>
          <w:rFonts w:cstheme="minorHAnsi" w:hint="cs"/>
          <w:sz w:val="28"/>
          <w:szCs w:val="28"/>
          <w:rtl/>
          <w:lang w:bidi="ar-JO"/>
        </w:rPr>
        <w:t>ُ</w:t>
      </w:r>
      <w:r w:rsidR="00BF2479">
        <w:rPr>
          <w:rFonts w:cstheme="minorHAnsi" w:hint="cs"/>
          <w:sz w:val="28"/>
          <w:szCs w:val="28"/>
          <w:rtl/>
          <w:lang w:bidi="ar-JO"/>
        </w:rPr>
        <w:t>كّه" بلغة أهل إربد "أي هناك أمر"، ما هو هذا الأمر؟</w:t>
      </w:r>
    </w:p>
    <w:p w14:paraId="1B7D972A" w14:textId="07927860" w:rsidR="00BF2479" w:rsidRDefault="00F835FF" w:rsidP="00BF2479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رأينا الشخصي، </w:t>
      </w:r>
      <w:r w:rsidR="00D742EE">
        <w:rPr>
          <w:rFonts w:cstheme="minorHAnsi" w:hint="cs"/>
          <w:sz w:val="28"/>
          <w:szCs w:val="28"/>
          <w:rtl/>
          <w:lang w:bidi="ar-JO"/>
        </w:rPr>
        <w:t>يرى</w:t>
      </w:r>
      <w:r>
        <w:rPr>
          <w:rFonts w:cstheme="minorHAnsi" w:hint="cs"/>
          <w:sz w:val="28"/>
          <w:szCs w:val="28"/>
          <w:rtl/>
          <w:lang w:bidi="ar-JO"/>
        </w:rPr>
        <w:t xml:space="preserve"> كثير من الزملاء المتخصصين بدراسة النقوش السامية الغربية ، أن الخط</w:t>
      </w:r>
      <w:r w:rsidR="007E6649">
        <w:rPr>
          <w:rFonts w:cstheme="minorHAnsi" w:hint="cs"/>
          <w:sz w:val="28"/>
          <w:szCs w:val="28"/>
          <w:rtl/>
          <w:lang w:bidi="ar-JO"/>
        </w:rPr>
        <w:t xml:space="preserve"> الذي استخدمه الكاتب في كتابة النص هو</w:t>
      </w:r>
      <w:r>
        <w:rPr>
          <w:rFonts w:cstheme="minorHAnsi" w:hint="cs"/>
          <w:sz w:val="28"/>
          <w:szCs w:val="28"/>
          <w:rtl/>
          <w:lang w:bidi="ar-JO"/>
        </w:rPr>
        <w:t xml:space="preserve"> عموني/ آرامي</w:t>
      </w:r>
      <w:r w:rsidR="007F71EF">
        <w:rPr>
          <w:rFonts w:cstheme="minorHAnsi" w:hint="cs"/>
          <w:sz w:val="28"/>
          <w:szCs w:val="28"/>
          <w:rtl/>
          <w:lang w:bidi="ar-JO"/>
        </w:rPr>
        <w:t xml:space="preserve">، إذن </w:t>
      </w:r>
      <w:r w:rsidR="009779BB">
        <w:rPr>
          <w:rFonts w:cstheme="minorHAnsi" w:hint="cs"/>
          <w:sz w:val="28"/>
          <w:szCs w:val="28"/>
          <w:rtl/>
          <w:lang w:bidi="ar-JO"/>
        </w:rPr>
        <w:t>ربما</w:t>
      </w:r>
      <w:r w:rsidR="007F71EF">
        <w:rPr>
          <w:rFonts w:cstheme="minorHAnsi" w:hint="cs"/>
          <w:sz w:val="28"/>
          <w:szCs w:val="28"/>
          <w:rtl/>
          <w:lang w:bidi="ar-JO"/>
        </w:rPr>
        <w:t xml:space="preserve"> يكون</w:t>
      </w:r>
      <w:r w:rsidR="009779BB">
        <w:rPr>
          <w:rFonts w:cstheme="minorHAnsi" w:hint="cs"/>
          <w:sz w:val="28"/>
          <w:szCs w:val="28"/>
          <w:rtl/>
          <w:lang w:bidi="ar-JO"/>
        </w:rPr>
        <w:t xml:space="preserve"> المبنى </w:t>
      </w:r>
      <w:r w:rsidR="007F71EF">
        <w:rPr>
          <w:rFonts w:cstheme="minorHAnsi" w:hint="cs"/>
          <w:sz w:val="28"/>
          <w:szCs w:val="28"/>
          <w:rtl/>
          <w:lang w:bidi="ar-JO"/>
        </w:rPr>
        <w:t xml:space="preserve"> مبنى</w:t>
      </w:r>
      <w:r w:rsidR="009779BB">
        <w:rPr>
          <w:rFonts w:cstheme="minorHAnsi" w:hint="cs"/>
          <w:sz w:val="28"/>
          <w:szCs w:val="28"/>
          <w:rtl/>
          <w:lang w:bidi="ar-JO"/>
        </w:rPr>
        <w:t>ً</w:t>
      </w:r>
      <w:r w:rsidR="007F71EF">
        <w:rPr>
          <w:rFonts w:cstheme="minorHAnsi" w:hint="cs"/>
          <w:sz w:val="28"/>
          <w:szCs w:val="28"/>
          <w:rtl/>
          <w:lang w:bidi="ar-JO"/>
        </w:rPr>
        <w:t xml:space="preserve"> عمونياً ب</w:t>
      </w:r>
      <w:r w:rsidR="0026193A">
        <w:rPr>
          <w:rFonts w:cstheme="minorHAnsi" w:hint="cs"/>
          <w:sz w:val="28"/>
          <w:szCs w:val="28"/>
          <w:rtl/>
          <w:lang w:bidi="ar-JO"/>
        </w:rPr>
        <w:t>ُ</w:t>
      </w:r>
      <w:r w:rsidR="007F71EF">
        <w:rPr>
          <w:rFonts w:cstheme="minorHAnsi" w:hint="cs"/>
          <w:sz w:val="28"/>
          <w:szCs w:val="28"/>
          <w:rtl/>
          <w:lang w:bidi="ar-JO"/>
        </w:rPr>
        <w:t>ني في القرن التاسع قبل الميلاد</w:t>
      </w:r>
      <w:r w:rsidR="00E4110C">
        <w:rPr>
          <w:rFonts w:cstheme="minorHAnsi" w:hint="cs"/>
          <w:sz w:val="28"/>
          <w:szCs w:val="28"/>
          <w:rtl/>
          <w:lang w:bidi="ar-JO"/>
        </w:rPr>
        <w:t>.  ما هي ماهية هذا المبنى، لا بد إلاّ وأن يكون له أهمية كبيرة ليس فقط عند بلعام، بل عند سكان الموقع، وأه</w:t>
      </w:r>
      <w:r w:rsidR="005A62B6">
        <w:rPr>
          <w:rFonts w:cstheme="minorHAnsi" w:hint="cs"/>
          <w:sz w:val="28"/>
          <w:szCs w:val="28"/>
          <w:rtl/>
          <w:lang w:bidi="ar-JO"/>
        </w:rPr>
        <w:t xml:space="preserve">ل المنطقة. هل من الممكن أن يكون معبداً عمونياً، </w:t>
      </w:r>
      <w:r w:rsidR="00AA23C1">
        <w:rPr>
          <w:rFonts w:cstheme="minorHAnsi" w:hint="cs"/>
          <w:sz w:val="28"/>
          <w:szCs w:val="28"/>
          <w:rtl/>
          <w:lang w:bidi="ar-JO"/>
        </w:rPr>
        <w:t>لكنه</w:t>
      </w:r>
      <w:r w:rsidR="005A62B6">
        <w:rPr>
          <w:rFonts w:cstheme="minorHAnsi" w:hint="cs"/>
          <w:sz w:val="28"/>
          <w:szCs w:val="28"/>
          <w:rtl/>
          <w:lang w:bidi="ar-JO"/>
        </w:rPr>
        <w:t xml:space="preserve"> لم يلقى نفس الاهتمام </w:t>
      </w:r>
      <w:r w:rsidR="00AA23C1">
        <w:rPr>
          <w:rFonts w:cstheme="minorHAnsi" w:hint="cs"/>
          <w:sz w:val="28"/>
          <w:szCs w:val="28"/>
          <w:rtl/>
          <w:lang w:bidi="ar-JO"/>
        </w:rPr>
        <w:t xml:space="preserve"> من المنقبين قدر  الاهتمام الذي حظي به </w:t>
      </w:r>
      <w:r w:rsidR="007E6649">
        <w:rPr>
          <w:rFonts w:cstheme="minorHAnsi" w:hint="cs"/>
          <w:sz w:val="28"/>
          <w:szCs w:val="28"/>
          <w:rtl/>
          <w:lang w:bidi="ar-JO"/>
        </w:rPr>
        <w:t>معبد العصر البرونزي المتأخر/ العصر الحديدي</w:t>
      </w:r>
      <w:r w:rsidR="00AA23C1">
        <w:rPr>
          <w:rFonts w:cstheme="minorHAnsi" w:hint="cs"/>
          <w:sz w:val="28"/>
          <w:szCs w:val="28"/>
          <w:rtl/>
          <w:lang w:bidi="ar-JO"/>
        </w:rPr>
        <w:t xml:space="preserve">. </w:t>
      </w:r>
      <w:r w:rsidR="000D24B4">
        <w:rPr>
          <w:rFonts w:cstheme="minorHAnsi" w:hint="cs"/>
          <w:sz w:val="28"/>
          <w:szCs w:val="28"/>
          <w:rtl/>
          <w:lang w:bidi="ar-JO"/>
        </w:rPr>
        <w:t xml:space="preserve"> ومما يعزز رأينا اكتشاف العديد من اللقى الأثرية العمونية ليس فقط في تل دير علا، لكن في مواقع مثل، تل الحمة وتل المزار وتل داميا ، وهي من المواقع القريبة لدير علا</w:t>
      </w:r>
      <w:r w:rsidR="00F81621">
        <w:rPr>
          <w:rFonts w:cstheme="minorHAnsi" w:hint="cs"/>
          <w:sz w:val="28"/>
          <w:szCs w:val="28"/>
          <w:rtl/>
          <w:lang w:bidi="ar-JO"/>
        </w:rPr>
        <w:t xml:space="preserve">. إذا كان افتراضنا صحيحاً يكون  الكاهن "بلعام  </w:t>
      </w:r>
      <w:r w:rsidR="00846BEA">
        <w:rPr>
          <w:rFonts w:cstheme="minorHAnsi" w:hint="cs"/>
          <w:sz w:val="28"/>
          <w:szCs w:val="28"/>
          <w:rtl/>
          <w:lang w:bidi="ar-JO"/>
        </w:rPr>
        <w:t>" قد كتب على جدران معبده العموني.  "ويا همّ</w:t>
      </w:r>
      <w:r w:rsidR="004667BB">
        <w:rPr>
          <w:rFonts w:cstheme="minorHAnsi" w:hint="cs"/>
          <w:sz w:val="28"/>
          <w:szCs w:val="28"/>
          <w:rtl/>
          <w:lang w:bidi="ar-JO"/>
        </w:rPr>
        <w:t>َ</w:t>
      </w:r>
      <w:r w:rsidR="00846BEA">
        <w:rPr>
          <w:rFonts w:cstheme="minorHAnsi" w:hint="cs"/>
          <w:sz w:val="28"/>
          <w:szCs w:val="28"/>
          <w:rtl/>
          <w:lang w:bidi="ar-JO"/>
        </w:rPr>
        <w:t xml:space="preserve"> لالي"</w:t>
      </w:r>
      <w:r w:rsidR="004667BB">
        <w:rPr>
          <w:rFonts w:cstheme="minorHAnsi" w:hint="cs"/>
          <w:sz w:val="28"/>
          <w:szCs w:val="28"/>
          <w:rtl/>
          <w:lang w:bidi="ar-JO"/>
        </w:rPr>
        <w:t>.</w:t>
      </w:r>
    </w:p>
    <w:p w14:paraId="649ACECA" w14:textId="5A95EAEC" w:rsidR="004667BB" w:rsidRDefault="004667BB" w:rsidP="004667BB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أ.د. زيدان كفافي</w:t>
      </w:r>
    </w:p>
    <w:p w14:paraId="65D5C4B0" w14:textId="062E859D" w:rsidR="00001E54" w:rsidRDefault="004667BB" w:rsidP="00580313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عمّان في: </w:t>
      </w:r>
      <w:r w:rsidR="00AA6DAA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D02ADD">
        <w:rPr>
          <w:rFonts w:cstheme="minorHAnsi" w:hint="cs"/>
          <w:sz w:val="28"/>
          <w:szCs w:val="28"/>
          <w:rtl/>
          <w:lang w:bidi="ar-JO"/>
        </w:rPr>
        <w:t>7</w:t>
      </w:r>
      <w:r w:rsidR="00AA6DAA">
        <w:rPr>
          <w:rFonts w:cstheme="minorHAnsi" w:hint="cs"/>
          <w:sz w:val="28"/>
          <w:szCs w:val="28"/>
          <w:rtl/>
          <w:lang w:bidi="ar-JO"/>
        </w:rPr>
        <w:t>/ 11/ 2022م</w:t>
      </w:r>
    </w:p>
    <w:p w14:paraId="319777F3" w14:textId="6789A35A" w:rsidR="00EA3AD2" w:rsidRDefault="000A0FEC" w:rsidP="00EA3AD2">
      <w:pPr>
        <w:bidi/>
        <w:spacing w:line="360" w:lineRule="auto"/>
        <w:jc w:val="both"/>
        <w:rPr>
          <w:rFonts w:cstheme="minorHAnsi"/>
          <w:b/>
          <w:bCs/>
          <w:sz w:val="28"/>
          <w:szCs w:val="28"/>
          <w:u w:val="single"/>
          <w:lang w:bidi="ar-JO"/>
        </w:rPr>
      </w:pPr>
      <w:r w:rsidRPr="000A0FEC">
        <w:rPr>
          <w:rFonts w:cstheme="minorHAnsi" w:hint="cs"/>
          <w:b/>
          <w:bCs/>
          <w:sz w:val="28"/>
          <w:szCs w:val="28"/>
          <w:u w:val="single"/>
          <w:rtl/>
          <w:lang w:bidi="ar-JO"/>
        </w:rPr>
        <w:t>مراجع للقراءة:</w:t>
      </w:r>
    </w:p>
    <w:p w14:paraId="0D73359B" w14:textId="77777777" w:rsidR="00E13FD3" w:rsidRDefault="000038EC" w:rsidP="00E13FD3">
      <w:pPr>
        <w:numPr>
          <w:ilvl w:val="0"/>
          <w:numId w:val="1"/>
        </w:numPr>
        <w:shd w:val="clear" w:color="auto" w:fill="FFFFFF"/>
        <w:tabs>
          <w:tab w:val="left" w:pos="1260"/>
        </w:tabs>
        <w:spacing w:before="100" w:beforeAutospacing="1" w:after="24" w:line="240" w:lineRule="auto"/>
        <w:ind w:left="270" w:firstLine="0"/>
        <w:rPr>
          <w:rFonts w:eastAsia="Times New Roman" w:cstheme="minorHAnsi"/>
          <w:color w:val="202122"/>
          <w:sz w:val="28"/>
          <w:szCs w:val="28"/>
        </w:rPr>
      </w:pPr>
      <w:r w:rsidRPr="000038EC">
        <w:rPr>
          <w:rFonts w:eastAsia="Times New Roman" w:cstheme="minorHAnsi"/>
          <w:color w:val="202122"/>
          <w:sz w:val="28"/>
          <w:szCs w:val="28"/>
        </w:rPr>
        <w:t xml:space="preserve"> J. </w:t>
      </w:r>
      <w:proofErr w:type="spellStart"/>
      <w:r w:rsidRPr="000038EC">
        <w:rPr>
          <w:rFonts w:eastAsia="Times New Roman" w:cstheme="minorHAnsi"/>
          <w:color w:val="202122"/>
          <w:sz w:val="28"/>
          <w:szCs w:val="28"/>
        </w:rPr>
        <w:t>Hoftijzer</w:t>
      </w:r>
      <w:proofErr w:type="spellEnd"/>
      <w:r w:rsidRPr="000038EC">
        <w:rPr>
          <w:rFonts w:eastAsia="Times New Roman" w:cstheme="minorHAnsi"/>
          <w:color w:val="202122"/>
          <w:sz w:val="28"/>
          <w:szCs w:val="28"/>
        </w:rPr>
        <w:t xml:space="preserve"> and G. van der </w:t>
      </w:r>
      <w:proofErr w:type="spellStart"/>
      <w:r w:rsidRPr="000038EC">
        <w:rPr>
          <w:rFonts w:eastAsia="Times New Roman" w:cstheme="minorHAnsi"/>
          <w:color w:val="202122"/>
          <w:sz w:val="28"/>
          <w:szCs w:val="28"/>
        </w:rPr>
        <w:t>Kooi</w:t>
      </w:r>
      <w:r w:rsidR="00520492">
        <w:rPr>
          <w:rFonts w:eastAsia="Times New Roman" w:cstheme="minorHAnsi"/>
          <w:color w:val="202122"/>
          <w:sz w:val="28"/>
          <w:szCs w:val="28"/>
        </w:rPr>
        <w:t>j</w:t>
      </w:r>
      <w:proofErr w:type="spellEnd"/>
      <w:r w:rsidR="00520492">
        <w:rPr>
          <w:rFonts w:eastAsia="Times New Roman" w:cstheme="minorHAnsi"/>
          <w:color w:val="202122"/>
          <w:sz w:val="28"/>
          <w:szCs w:val="28"/>
        </w:rPr>
        <w:t xml:space="preserve"> 1976; </w:t>
      </w:r>
      <w:r w:rsidRPr="00520492">
        <w:rPr>
          <w:rFonts w:eastAsia="Times New Roman" w:cstheme="minorHAnsi"/>
          <w:b/>
          <w:bCs/>
          <w:color w:val="202122"/>
          <w:sz w:val="28"/>
          <w:szCs w:val="28"/>
        </w:rPr>
        <w:t>Aramaic Texts from Deir '</w:t>
      </w:r>
      <w:proofErr w:type="spellStart"/>
      <w:r w:rsidRPr="00520492">
        <w:rPr>
          <w:rFonts w:eastAsia="Times New Roman" w:cstheme="minorHAnsi"/>
          <w:b/>
          <w:bCs/>
          <w:color w:val="202122"/>
          <w:sz w:val="28"/>
          <w:szCs w:val="28"/>
        </w:rPr>
        <w:t>Alla</w:t>
      </w:r>
      <w:proofErr w:type="spellEnd"/>
      <w:r w:rsidRPr="00520492">
        <w:rPr>
          <w:rFonts w:eastAsia="Times New Roman" w:cstheme="minorHAnsi"/>
          <w:b/>
          <w:bCs/>
          <w:color w:val="202122"/>
          <w:sz w:val="28"/>
          <w:szCs w:val="28"/>
        </w:rPr>
        <w:t> </w:t>
      </w:r>
      <w:proofErr w:type="spellStart"/>
      <w:r w:rsidRPr="00520492">
        <w:rPr>
          <w:rFonts w:eastAsia="Times New Roman" w:cstheme="minorHAnsi"/>
          <w:b/>
          <w:bCs/>
          <w:color w:val="202122"/>
          <w:sz w:val="28"/>
          <w:szCs w:val="28"/>
        </w:rPr>
        <w:t>Documenta</w:t>
      </w:r>
      <w:proofErr w:type="spellEnd"/>
      <w:r w:rsidRPr="00520492">
        <w:rPr>
          <w:rFonts w:eastAsia="Times New Roman" w:cstheme="minorHAnsi"/>
          <w:b/>
          <w:bCs/>
          <w:color w:val="202122"/>
          <w:sz w:val="28"/>
          <w:szCs w:val="28"/>
        </w:rPr>
        <w:t xml:space="preserve"> et </w:t>
      </w:r>
      <w:proofErr w:type="spellStart"/>
      <w:r w:rsidRPr="00520492">
        <w:rPr>
          <w:rFonts w:eastAsia="Times New Roman" w:cstheme="minorHAnsi"/>
          <w:b/>
          <w:bCs/>
          <w:color w:val="202122"/>
          <w:sz w:val="28"/>
          <w:szCs w:val="28"/>
        </w:rPr>
        <w:t>Monumenta</w:t>
      </w:r>
      <w:proofErr w:type="spellEnd"/>
      <w:r w:rsidRPr="00520492">
        <w:rPr>
          <w:rFonts w:eastAsia="Times New Roman" w:cstheme="minorHAnsi"/>
          <w:b/>
          <w:bCs/>
          <w:color w:val="202122"/>
          <w:sz w:val="28"/>
          <w:szCs w:val="28"/>
        </w:rPr>
        <w:t xml:space="preserve"> Orientis </w:t>
      </w:r>
      <w:proofErr w:type="spellStart"/>
      <w:r w:rsidRPr="00520492">
        <w:rPr>
          <w:rFonts w:eastAsia="Times New Roman" w:cstheme="minorHAnsi"/>
          <w:b/>
          <w:bCs/>
          <w:color w:val="202122"/>
          <w:sz w:val="28"/>
          <w:szCs w:val="28"/>
        </w:rPr>
        <w:t>Antiqui</w:t>
      </w:r>
      <w:proofErr w:type="spellEnd"/>
      <w:r w:rsidRPr="000038EC">
        <w:rPr>
          <w:rFonts w:eastAsia="Times New Roman" w:cstheme="minorHAnsi"/>
          <w:color w:val="202122"/>
          <w:sz w:val="28"/>
          <w:szCs w:val="28"/>
        </w:rPr>
        <w:t> </w:t>
      </w:r>
      <w:r w:rsidRPr="000038EC">
        <w:rPr>
          <w:rFonts w:eastAsia="Times New Roman" w:cstheme="minorHAnsi"/>
          <w:b/>
          <w:bCs/>
          <w:color w:val="202122"/>
          <w:sz w:val="28"/>
          <w:szCs w:val="28"/>
        </w:rPr>
        <w:t>19</w:t>
      </w:r>
      <w:r w:rsidR="008C7C3A">
        <w:rPr>
          <w:rFonts w:eastAsia="Times New Roman" w:cstheme="minorHAnsi"/>
          <w:color w:val="202122"/>
          <w:sz w:val="28"/>
          <w:szCs w:val="28"/>
        </w:rPr>
        <w:t xml:space="preserve">. </w:t>
      </w:r>
      <w:r w:rsidRPr="000038EC">
        <w:rPr>
          <w:rFonts w:eastAsia="Times New Roman" w:cstheme="minorHAnsi"/>
          <w:color w:val="202122"/>
          <w:sz w:val="28"/>
          <w:szCs w:val="28"/>
        </w:rPr>
        <w:t>Leiden</w:t>
      </w:r>
      <w:r w:rsidR="00520492">
        <w:rPr>
          <w:rFonts w:eastAsia="Times New Roman" w:cstheme="minorHAnsi"/>
          <w:color w:val="202122"/>
          <w:sz w:val="28"/>
          <w:szCs w:val="28"/>
        </w:rPr>
        <w:t>.</w:t>
      </w:r>
    </w:p>
    <w:p w14:paraId="516DD852" w14:textId="195FDB77" w:rsidR="0085682C" w:rsidRPr="00E13FD3" w:rsidRDefault="006D58E2" w:rsidP="00E13FD3">
      <w:pPr>
        <w:numPr>
          <w:ilvl w:val="0"/>
          <w:numId w:val="1"/>
        </w:numPr>
        <w:shd w:val="clear" w:color="auto" w:fill="FFFFFF"/>
        <w:tabs>
          <w:tab w:val="left" w:pos="1260"/>
        </w:tabs>
        <w:spacing w:before="100" w:beforeAutospacing="1" w:after="24" w:line="240" w:lineRule="auto"/>
        <w:ind w:left="270" w:firstLine="0"/>
        <w:rPr>
          <w:rFonts w:eastAsia="Times New Roman" w:cstheme="minorHAnsi"/>
          <w:color w:val="202122"/>
          <w:sz w:val="28"/>
          <w:szCs w:val="28"/>
        </w:rPr>
      </w:pPr>
      <w:proofErr w:type="spellStart"/>
      <w:r w:rsidRPr="00E13FD3">
        <w:rPr>
          <w:rFonts w:eastAsia="Times New Roman" w:cstheme="minorHAnsi"/>
          <w:color w:val="202122"/>
          <w:sz w:val="28"/>
          <w:szCs w:val="28"/>
        </w:rPr>
        <w:t>Kooij</w:t>
      </w:r>
      <w:proofErr w:type="spellEnd"/>
      <w:r w:rsidRPr="00E13FD3">
        <w:rPr>
          <w:rFonts w:eastAsia="Times New Roman" w:cstheme="minorHAnsi"/>
          <w:color w:val="202122"/>
          <w:sz w:val="28"/>
          <w:szCs w:val="28"/>
        </w:rPr>
        <w:t>, Gerrit</w:t>
      </w:r>
      <w:r w:rsidR="00470C97" w:rsidRPr="00E13FD3">
        <w:rPr>
          <w:rFonts w:eastAsia="Times New Roman" w:cstheme="minorHAnsi"/>
          <w:color w:val="202122"/>
          <w:sz w:val="28"/>
          <w:szCs w:val="28"/>
        </w:rPr>
        <w:t xml:space="preserve"> Van der and Ibrahim, </w:t>
      </w:r>
      <w:proofErr w:type="spellStart"/>
      <w:r w:rsidR="00470C97" w:rsidRPr="00E13FD3">
        <w:rPr>
          <w:rFonts w:eastAsia="Times New Roman" w:cstheme="minorHAnsi"/>
          <w:color w:val="202122"/>
          <w:sz w:val="28"/>
          <w:szCs w:val="28"/>
        </w:rPr>
        <w:t>Mo’awiyah</w:t>
      </w:r>
      <w:proofErr w:type="spellEnd"/>
      <w:r w:rsidR="00470C97" w:rsidRPr="00E13FD3">
        <w:rPr>
          <w:rFonts w:eastAsia="Times New Roman" w:cstheme="minorHAnsi"/>
          <w:color w:val="202122"/>
          <w:sz w:val="28"/>
          <w:szCs w:val="28"/>
        </w:rPr>
        <w:t xml:space="preserve"> </w:t>
      </w:r>
      <w:r w:rsidR="00E81F7B" w:rsidRPr="00E13FD3">
        <w:rPr>
          <w:rFonts w:eastAsia="Times New Roman" w:cstheme="minorHAnsi"/>
          <w:color w:val="202122"/>
          <w:sz w:val="28"/>
          <w:szCs w:val="28"/>
        </w:rPr>
        <w:t xml:space="preserve">(eds.) </w:t>
      </w:r>
      <w:r w:rsidR="00FD3B57" w:rsidRPr="00E13FD3">
        <w:rPr>
          <w:rFonts w:eastAsia="Times New Roman" w:cstheme="minorHAnsi"/>
          <w:color w:val="202122"/>
          <w:sz w:val="28"/>
          <w:szCs w:val="28"/>
        </w:rPr>
        <w:t>1989;</w:t>
      </w:r>
      <w:r w:rsidR="00FD3B57" w:rsidRPr="00E13FD3">
        <w:rPr>
          <w:rFonts w:eastAsia="Times New Roman" w:cstheme="minorHAnsi"/>
          <w:b/>
          <w:bCs/>
          <w:color w:val="202122"/>
          <w:sz w:val="28"/>
          <w:szCs w:val="28"/>
        </w:rPr>
        <w:t xml:space="preserve"> Picking</w:t>
      </w:r>
      <w:r w:rsidR="008C7C3A" w:rsidRPr="00E13FD3">
        <w:rPr>
          <w:rFonts w:eastAsia="Times New Roman" w:cstheme="minorHAnsi"/>
          <w:b/>
          <w:bCs/>
          <w:color w:val="202122"/>
          <w:sz w:val="28"/>
          <w:szCs w:val="28"/>
        </w:rPr>
        <w:t xml:space="preserve"> Up the Threads. </w:t>
      </w:r>
      <w:r w:rsidR="008C7C3A" w:rsidRPr="00E13FD3">
        <w:rPr>
          <w:rFonts w:eastAsia="Times New Roman" w:cstheme="minorHAnsi"/>
          <w:color w:val="202122"/>
          <w:sz w:val="28"/>
          <w:szCs w:val="28"/>
        </w:rPr>
        <w:t xml:space="preserve">Leiden: </w:t>
      </w:r>
      <w:r w:rsidR="00FD3B57" w:rsidRPr="00E13FD3">
        <w:rPr>
          <w:rFonts w:eastAsia="Times New Roman" w:cstheme="minorHAnsi"/>
          <w:color w:val="202122"/>
          <w:sz w:val="28"/>
          <w:szCs w:val="28"/>
        </w:rPr>
        <w:t>University of Leiden, Archaeological Centre.</w:t>
      </w:r>
    </w:p>
    <w:p w14:paraId="2F3D4BB8" w14:textId="5D2B4D12" w:rsidR="0085682C" w:rsidRPr="0085682C" w:rsidRDefault="0085682C" w:rsidP="0085682C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rPr>
          <w:rFonts w:ascii="Arial" w:eastAsia="Times New Roman" w:hAnsi="Arial" w:cs="Arial"/>
          <w:color w:val="202122"/>
          <w:sz w:val="28"/>
          <w:szCs w:val="28"/>
        </w:rPr>
      </w:pPr>
      <w:proofErr w:type="spellStart"/>
      <w:r w:rsidRPr="0085682C">
        <w:rPr>
          <w:rFonts w:ascii="Arial" w:eastAsia="Times New Roman" w:hAnsi="Arial" w:cs="Arial"/>
          <w:color w:val="202122"/>
          <w:sz w:val="28"/>
          <w:szCs w:val="28"/>
        </w:rPr>
        <w:lastRenderedPageBreak/>
        <w:t>Weippert</w:t>
      </w:r>
      <w:proofErr w:type="spellEnd"/>
      <w:r w:rsidRPr="0085682C">
        <w:rPr>
          <w:rFonts w:ascii="Arial" w:eastAsia="Times New Roman" w:hAnsi="Arial" w:cs="Arial"/>
          <w:color w:val="202122"/>
          <w:sz w:val="28"/>
          <w:szCs w:val="28"/>
        </w:rPr>
        <w:t>, Manfred</w:t>
      </w:r>
      <w:r w:rsidR="002D4741">
        <w:rPr>
          <w:rFonts w:ascii="Arial" w:eastAsia="Times New Roman" w:hAnsi="Arial" w:cs="Arial"/>
          <w:color w:val="202122"/>
          <w:sz w:val="28"/>
          <w:szCs w:val="28"/>
        </w:rPr>
        <w:t xml:space="preserve"> 1991; </w:t>
      </w:r>
      <w:r w:rsidRPr="0085682C">
        <w:rPr>
          <w:rFonts w:ascii="Arial" w:eastAsia="Times New Roman" w:hAnsi="Arial" w:cs="Arial"/>
          <w:color w:val="202122"/>
          <w:sz w:val="28"/>
          <w:szCs w:val="28"/>
        </w:rPr>
        <w:t>"The Balaam Text from Deir '</w:t>
      </w:r>
      <w:proofErr w:type="spellStart"/>
      <w:r w:rsidRPr="0085682C">
        <w:rPr>
          <w:rFonts w:ascii="Arial" w:eastAsia="Times New Roman" w:hAnsi="Arial" w:cs="Arial"/>
          <w:color w:val="202122"/>
          <w:sz w:val="28"/>
          <w:szCs w:val="28"/>
        </w:rPr>
        <w:t>Alla</w:t>
      </w:r>
      <w:proofErr w:type="spellEnd"/>
      <w:r w:rsidRPr="0085682C">
        <w:rPr>
          <w:rFonts w:ascii="Arial" w:eastAsia="Times New Roman" w:hAnsi="Arial" w:cs="Arial"/>
          <w:color w:val="202122"/>
          <w:sz w:val="28"/>
          <w:szCs w:val="28"/>
        </w:rPr>
        <w:t xml:space="preserve"> and the Study of the Old Testament,"</w:t>
      </w:r>
      <w:r w:rsidR="00182036">
        <w:rPr>
          <w:rFonts w:ascii="Arial" w:eastAsia="Times New Roman" w:hAnsi="Arial" w:cs="Arial"/>
          <w:color w:val="202122"/>
          <w:sz w:val="28"/>
          <w:szCs w:val="28"/>
        </w:rPr>
        <w:t>.</w:t>
      </w:r>
      <w:r w:rsidRPr="0085682C">
        <w:rPr>
          <w:rFonts w:ascii="Arial" w:eastAsia="Times New Roman" w:hAnsi="Arial" w:cs="Arial"/>
          <w:color w:val="202122"/>
          <w:sz w:val="28"/>
          <w:szCs w:val="28"/>
        </w:rPr>
        <w:t xml:space="preserve"> </w:t>
      </w:r>
      <w:r w:rsidR="00182036">
        <w:rPr>
          <w:rFonts w:ascii="Arial" w:eastAsia="Times New Roman" w:hAnsi="Arial" w:cs="Arial"/>
          <w:color w:val="202122"/>
          <w:sz w:val="28"/>
          <w:szCs w:val="28"/>
        </w:rPr>
        <w:t>P</w:t>
      </w:r>
      <w:r w:rsidRPr="0085682C">
        <w:rPr>
          <w:rFonts w:ascii="Arial" w:eastAsia="Times New Roman" w:hAnsi="Arial" w:cs="Arial"/>
          <w:color w:val="202122"/>
          <w:sz w:val="28"/>
          <w:szCs w:val="28"/>
        </w:rPr>
        <w:t>p. 151–84 in </w:t>
      </w:r>
      <w:r w:rsidRPr="006D4743">
        <w:rPr>
          <w:rFonts w:ascii="Arial" w:eastAsia="Times New Roman" w:hAnsi="Arial" w:cs="Arial"/>
          <w:b/>
          <w:bCs/>
          <w:color w:val="202122"/>
          <w:sz w:val="28"/>
          <w:szCs w:val="28"/>
        </w:rPr>
        <w:t>The Balaam Text from Deir '</w:t>
      </w:r>
      <w:proofErr w:type="spellStart"/>
      <w:r w:rsidRPr="006D4743">
        <w:rPr>
          <w:rFonts w:ascii="Arial" w:eastAsia="Times New Roman" w:hAnsi="Arial" w:cs="Arial"/>
          <w:b/>
          <w:bCs/>
          <w:color w:val="202122"/>
          <w:sz w:val="28"/>
          <w:szCs w:val="28"/>
        </w:rPr>
        <w:t>Alla</w:t>
      </w:r>
      <w:proofErr w:type="spellEnd"/>
      <w:r w:rsidRPr="006D4743">
        <w:rPr>
          <w:rFonts w:ascii="Arial" w:eastAsia="Times New Roman" w:hAnsi="Arial" w:cs="Arial"/>
          <w:b/>
          <w:bCs/>
          <w:color w:val="202122"/>
          <w:sz w:val="28"/>
          <w:szCs w:val="28"/>
        </w:rPr>
        <w:t xml:space="preserve"> Re-evaluated: Proceedings of the International Symposium Held at Leiden, 21–24 August </w:t>
      </w:r>
      <w:r w:rsidR="00E13FD3" w:rsidRPr="006D4743">
        <w:rPr>
          <w:rFonts w:ascii="Arial" w:eastAsia="Times New Roman" w:hAnsi="Arial" w:cs="Arial"/>
          <w:b/>
          <w:bCs/>
          <w:color w:val="202122"/>
          <w:sz w:val="28"/>
          <w:szCs w:val="28"/>
        </w:rPr>
        <w:t>1989</w:t>
      </w:r>
      <w:r w:rsidR="00E13FD3">
        <w:rPr>
          <w:rFonts w:ascii="Arial" w:eastAsia="Times New Roman" w:hAnsi="Arial" w:cs="Arial"/>
          <w:i/>
          <w:iCs/>
          <w:color w:val="202122"/>
          <w:sz w:val="28"/>
          <w:szCs w:val="28"/>
        </w:rPr>
        <w:t>.</w:t>
      </w:r>
      <w:r w:rsidR="00E13FD3" w:rsidRPr="0085682C">
        <w:rPr>
          <w:rFonts w:ascii="Arial" w:eastAsia="Times New Roman" w:hAnsi="Arial" w:cs="Arial"/>
          <w:color w:val="202122"/>
          <w:sz w:val="28"/>
          <w:szCs w:val="28"/>
        </w:rPr>
        <w:t xml:space="preserve"> </w:t>
      </w:r>
      <w:r w:rsidRPr="0085682C">
        <w:rPr>
          <w:rFonts w:ascii="Arial" w:eastAsia="Times New Roman" w:hAnsi="Arial" w:cs="Arial"/>
          <w:color w:val="202122"/>
          <w:sz w:val="28"/>
          <w:szCs w:val="28"/>
        </w:rPr>
        <w:t xml:space="preserve">Leiden: </w:t>
      </w:r>
      <w:proofErr w:type="spellStart"/>
      <w:r w:rsidRPr="0085682C">
        <w:rPr>
          <w:rFonts w:ascii="Arial" w:eastAsia="Times New Roman" w:hAnsi="Arial" w:cs="Arial"/>
          <w:color w:val="202122"/>
          <w:sz w:val="28"/>
          <w:szCs w:val="28"/>
        </w:rPr>
        <w:t>Bril</w:t>
      </w:r>
      <w:proofErr w:type="spellEnd"/>
      <w:r w:rsidRPr="0085682C">
        <w:rPr>
          <w:rFonts w:ascii="Arial" w:eastAsia="Times New Roman" w:hAnsi="Arial" w:cs="Arial"/>
          <w:color w:val="202122"/>
          <w:sz w:val="28"/>
          <w:szCs w:val="28"/>
        </w:rPr>
        <w:t>.</w:t>
      </w:r>
    </w:p>
    <w:p w14:paraId="2CE7C1D6" w14:textId="21DD1508" w:rsidR="0069229B" w:rsidRPr="003D7C79" w:rsidRDefault="00E07A64" w:rsidP="0088052C">
      <w:pPr>
        <w:pStyle w:val="NormalWeb"/>
        <w:shd w:val="clear" w:color="auto" w:fill="FFFFFF"/>
        <w:bidi/>
        <w:spacing w:before="96" w:beforeAutospacing="0" w:after="120" w:afterAutospacing="0"/>
        <w:ind w:left="360"/>
        <w:jc w:val="both"/>
        <w:rPr>
          <w:rFonts w:asciiTheme="minorHAnsi" w:hAnsiTheme="minorHAnsi" w:cstheme="minorHAnsi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rtl/>
          <w:lang w:bidi="ar-JO"/>
        </w:rPr>
        <w:t>4</w:t>
      </w:r>
      <w:r w:rsidR="00E07678" w:rsidRPr="003D7C79">
        <w:rPr>
          <w:rFonts w:asciiTheme="minorHAnsi" w:hAnsiTheme="minorHAnsi" w:cstheme="minorHAnsi"/>
          <w:color w:val="000000"/>
          <w:sz w:val="28"/>
          <w:szCs w:val="28"/>
          <w:rtl/>
          <w:lang w:bidi="ar-JO"/>
        </w:rPr>
        <w:t>.</w:t>
      </w:r>
      <w:r w:rsidR="001A57A0" w:rsidRPr="003D7C79">
        <w:rPr>
          <w:rFonts w:asciiTheme="minorHAnsi" w:hAnsiTheme="minorHAnsi" w:cstheme="minorHAnsi"/>
          <w:color w:val="000000"/>
          <w:sz w:val="28"/>
          <w:szCs w:val="28"/>
          <w:rtl/>
          <w:lang w:bidi="ar-JO"/>
        </w:rPr>
        <w:t xml:space="preserve">لبنسكي، أدوارد  1997؛ </w:t>
      </w:r>
      <w:r w:rsidR="00B43B2E" w:rsidRPr="003D7C79">
        <w:rPr>
          <w:rFonts w:asciiTheme="minorHAnsi" w:hAnsiTheme="minorHAnsi" w:cstheme="minorHAnsi"/>
          <w:b/>
          <w:bCs/>
          <w:color w:val="000000"/>
          <w:sz w:val="28"/>
          <w:szCs w:val="28"/>
          <w:rtl/>
          <w:lang w:bidi="ar-JO"/>
        </w:rPr>
        <w:t xml:space="preserve">نقش الجص الآرامي من دير علا. ترجمة عمر الغول. </w:t>
      </w:r>
      <w:r w:rsidR="007B05BC" w:rsidRPr="003D7C79">
        <w:rPr>
          <w:rFonts w:asciiTheme="minorHAnsi" w:hAnsiTheme="minorHAnsi" w:cstheme="minorHAnsi"/>
          <w:color w:val="000000"/>
          <w:sz w:val="28"/>
          <w:szCs w:val="28"/>
          <w:rtl/>
          <w:lang w:bidi="ar-JO"/>
        </w:rPr>
        <w:t>إربد: جامعة اليرموك/ عمادة البحث العلمي والدراسات العليا.</w:t>
      </w:r>
    </w:p>
    <w:p w14:paraId="765FFB95" w14:textId="5803EA2E" w:rsidR="00DC43B1" w:rsidRPr="003D7C79" w:rsidRDefault="00DC43B1" w:rsidP="00353D65">
      <w:pPr>
        <w:pStyle w:val="NormalWeb"/>
        <w:shd w:val="clear" w:color="auto" w:fill="FFFFFF"/>
        <w:bidi/>
        <w:spacing w:before="96" w:beforeAutospacing="0" w:after="120" w:afterAutospacing="0"/>
        <w:ind w:left="360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 w:rsidRPr="003D7C79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14:paraId="75583B99" w14:textId="77777777" w:rsidR="000038EC" w:rsidRPr="00DC43B1" w:rsidRDefault="000038EC" w:rsidP="000038EC">
      <w:pPr>
        <w:spacing w:line="360" w:lineRule="auto"/>
        <w:jc w:val="both"/>
        <w:rPr>
          <w:rFonts w:cstheme="minorHAnsi"/>
          <w:sz w:val="28"/>
          <w:szCs w:val="28"/>
          <w:lang w:bidi="ar-JO"/>
        </w:rPr>
      </w:pPr>
    </w:p>
    <w:sectPr w:rsidR="000038EC" w:rsidRPr="00DC43B1">
      <w:footerReference w:type="default" r:id="rId3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094B2" w14:textId="77777777" w:rsidR="007D1B2C" w:rsidRDefault="007D1B2C" w:rsidP="007D1B2C">
      <w:pPr>
        <w:spacing w:after="0" w:line="240" w:lineRule="auto"/>
      </w:pPr>
      <w:r>
        <w:separator/>
      </w:r>
    </w:p>
  </w:endnote>
  <w:endnote w:type="continuationSeparator" w:id="0">
    <w:p w14:paraId="5F42C6BC" w14:textId="77777777" w:rsidR="007D1B2C" w:rsidRDefault="007D1B2C" w:rsidP="007D1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06885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11470E" w14:textId="464CACDE" w:rsidR="007D1B2C" w:rsidRDefault="007D1B2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F3B1C6" w14:textId="77777777" w:rsidR="007D1B2C" w:rsidRDefault="007D1B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D3CE1" w14:textId="77777777" w:rsidR="007D1B2C" w:rsidRDefault="007D1B2C" w:rsidP="007D1B2C">
      <w:pPr>
        <w:spacing w:after="0" w:line="240" w:lineRule="auto"/>
      </w:pPr>
      <w:r>
        <w:separator/>
      </w:r>
    </w:p>
  </w:footnote>
  <w:footnote w:type="continuationSeparator" w:id="0">
    <w:p w14:paraId="69A64216" w14:textId="77777777" w:rsidR="007D1B2C" w:rsidRDefault="007D1B2C" w:rsidP="007D1B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8415B"/>
    <w:multiLevelType w:val="multilevel"/>
    <w:tmpl w:val="E7541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0849F5"/>
    <w:multiLevelType w:val="hybridMultilevel"/>
    <w:tmpl w:val="FDA411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626574"/>
    <w:multiLevelType w:val="multilevel"/>
    <w:tmpl w:val="9CD42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8051335">
    <w:abstractNumId w:val="0"/>
  </w:num>
  <w:num w:numId="2" w16cid:durableId="1339116246">
    <w:abstractNumId w:val="2"/>
  </w:num>
  <w:num w:numId="3" w16cid:durableId="19022096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7DB"/>
    <w:rsid w:val="00001E54"/>
    <w:rsid w:val="000038EC"/>
    <w:rsid w:val="00007388"/>
    <w:rsid w:val="00007E75"/>
    <w:rsid w:val="00031FD1"/>
    <w:rsid w:val="00040E35"/>
    <w:rsid w:val="00044F57"/>
    <w:rsid w:val="00046CEA"/>
    <w:rsid w:val="000476B5"/>
    <w:rsid w:val="000760CB"/>
    <w:rsid w:val="00090544"/>
    <w:rsid w:val="00094C88"/>
    <w:rsid w:val="000A0FEC"/>
    <w:rsid w:val="000D24B4"/>
    <w:rsid w:val="000D7128"/>
    <w:rsid w:val="000D7EB2"/>
    <w:rsid w:val="000E79EC"/>
    <w:rsid w:val="00107934"/>
    <w:rsid w:val="001233FC"/>
    <w:rsid w:val="00125240"/>
    <w:rsid w:val="00127D44"/>
    <w:rsid w:val="001306C4"/>
    <w:rsid w:val="00135EDE"/>
    <w:rsid w:val="00143966"/>
    <w:rsid w:val="00150F5B"/>
    <w:rsid w:val="0016471C"/>
    <w:rsid w:val="001807BE"/>
    <w:rsid w:val="00182036"/>
    <w:rsid w:val="00195178"/>
    <w:rsid w:val="00197201"/>
    <w:rsid w:val="001A57A0"/>
    <w:rsid w:val="001A5C43"/>
    <w:rsid w:val="001E2987"/>
    <w:rsid w:val="001F07BA"/>
    <w:rsid w:val="001F0F9A"/>
    <w:rsid w:val="00203FF2"/>
    <w:rsid w:val="00222EEA"/>
    <w:rsid w:val="00230CF1"/>
    <w:rsid w:val="002464B8"/>
    <w:rsid w:val="0026193A"/>
    <w:rsid w:val="002939A7"/>
    <w:rsid w:val="0029475A"/>
    <w:rsid w:val="002A5AEA"/>
    <w:rsid w:val="002B6F0C"/>
    <w:rsid w:val="002D4741"/>
    <w:rsid w:val="002F166C"/>
    <w:rsid w:val="002F62A5"/>
    <w:rsid w:val="0030615D"/>
    <w:rsid w:val="00310189"/>
    <w:rsid w:val="0031405A"/>
    <w:rsid w:val="003148A4"/>
    <w:rsid w:val="003151BE"/>
    <w:rsid w:val="0033123C"/>
    <w:rsid w:val="00353D65"/>
    <w:rsid w:val="0036585E"/>
    <w:rsid w:val="003A7397"/>
    <w:rsid w:val="003B4A1E"/>
    <w:rsid w:val="003D12D9"/>
    <w:rsid w:val="003D7C79"/>
    <w:rsid w:val="003E14A6"/>
    <w:rsid w:val="003E1A37"/>
    <w:rsid w:val="003F5530"/>
    <w:rsid w:val="00440D4B"/>
    <w:rsid w:val="0046017B"/>
    <w:rsid w:val="004667BB"/>
    <w:rsid w:val="00470C97"/>
    <w:rsid w:val="004918D8"/>
    <w:rsid w:val="00496651"/>
    <w:rsid w:val="00497DBF"/>
    <w:rsid w:val="004B5990"/>
    <w:rsid w:val="004B5EC7"/>
    <w:rsid w:val="004B6790"/>
    <w:rsid w:val="004C09F7"/>
    <w:rsid w:val="004E5744"/>
    <w:rsid w:val="004E60B0"/>
    <w:rsid w:val="0050103F"/>
    <w:rsid w:val="0051014E"/>
    <w:rsid w:val="00520492"/>
    <w:rsid w:val="00552A26"/>
    <w:rsid w:val="00563774"/>
    <w:rsid w:val="0056596D"/>
    <w:rsid w:val="00580313"/>
    <w:rsid w:val="00580AC7"/>
    <w:rsid w:val="005A0116"/>
    <w:rsid w:val="005A5E8D"/>
    <w:rsid w:val="005A62B6"/>
    <w:rsid w:val="005D4D93"/>
    <w:rsid w:val="005E67DB"/>
    <w:rsid w:val="005E7466"/>
    <w:rsid w:val="00612100"/>
    <w:rsid w:val="0061511C"/>
    <w:rsid w:val="006204DA"/>
    <w:rsid w:val="00624277"/>
    <w:rsid w:val="0064426B"/>
    <w:rsid w:val="0069229B"/>
    <w:rsid w:val="006A1052"/>
    <w:rsid w:val="006A71B2"/>
    <w:rsid w:val="006C537C"/>
    <w:rsid w:val="006D4743"/>
    <w:rsid w:val="006D58E2"/>
    <w:rsid w:val="006E2582"/>
    <w:rsid w:val="006E4743"/>
    <w:rsid w:val="006E799C"/>
    <w:rsid w:val="006F3131"/>
    <w:rsid w:val="006F3A9C"/>
    <w:rsid w:val="00724F73"/>
    <w:rsid w:val="00725896"/>
    <w:rsid w:val="00725A08"/>
    <w:rsid w:val="00726CE4"/>
    <w:rsid w:val="00731704"/>
    <w:rsid w:val="00750286"/>
    <w:rsid w:val="007508E9"/>
    <w:rsid w:val="00765312"/>
    <w:rsid w:val="00770A59"/>
    <w:rsid w:val="00771292"/>
    <w:rsid w:val="00775337"/>
    <w:rsid w:val="00777A5D"/>
    <w:rsid w:val="00782E1A"/>
    <w:rsid w:val="00796265"/>
    <w:rsid w:val="007972FE"/>
    <w:rsid w:val="007A4263"/>
    <w:rsid w:val="007B05BC"/>
    <w:rsid w:val="007C7734"/>
    <w:rsid w:val="007C7A71"/>
    <w:rsid w:val="007D1B2C"/>
    <w:rsid w:val="007D1F96"/>
    <w:rsid w:val="007E039A"/>
    <w:rsid w:val="007E1030"/>
    <w:rsid w:val="007E2749"/>
    <w:rsid w:val="007E6649"/>
    <w:rsid w:val="007F71EF"/>
    <w:rsid w:val="00834A86"/>
    <w:rsid w:val="00846215"/>
    <w:rsid w:val="00846BEA"/>
    <w:rsid w:val="0085682C"/>
    <w:rsid w:val="008579CE"/>
    <w:rsid w:val="00863D4D"/>
    <w:rsid w:val="0087562E"/>
    <w:rsid w:val="008768B7"/>
    <w:rsid w:val="0088052C"/>
    <w:rsid w:val="00890580"/>
    <w:rsid w:val="008B7D6D"/>
    <w:rsid w:val="008C7C3A"/>
    <w:rsid w:val="008D5E09"/>
    <w:rsid w:val="00916408"/>
    <w:rsid w:val="00931002"/>
    <w:rsid w:val="009326F7"/>
    <w:rsid w:val="00935767"/>
    <w:rsid w:val="009676B2"/>
    <w:rsid w:val="009779BB"/>
    <w:rsid w:val="00985EBE"/>
    <w:rsid w:val="00A209D6"/>
    <w:rsid w:val="00A23DC7"/>
    <w:rsid w:val="00A40AAE"/>
    <w:rsid w:val="00A45422"/>
    <w:rsid w:val="00A67E04"/>
    <w:rsid w:val="00A75E86"/>
    <w:rsid w:val="00A960C9"/>
    <w:rsid w:val="00AA23C1"/>
    <w:rsid w:val="00AA6DAA"/>
    <w:rsid w:val="00AD1C5D"/>
    <w:rsid w:val="00AF1384"/>
    <w:rsid w:val="00AF53EF"/>
    <w:rsid w:val="00B14284"/>
    <w:rsid w:val="00B147AC"/>
    <w:rsid w:val="00B43B2E"/>
    <w:rsid w:val="00B43BF2"/>
    <w:rsid w:val="00B96551"/>
    <w:rsid w:val="00BC6751"/>
    <w:rsid w:val="00BD264E"/>
    <w:rsid w:val="00BF2479"/>
    <w:rsid w:val="00C030AB"/>
    <w:rsid w:val="00C12197"/>
    <w:rsid w:val="00C15573"/>
    <w:rsid w:val="00C157E1"/>
    <w:rsid w:val="00C17C0C"/>
    <w:rsid w:val="00C442A6"/>
    <w:rsid w:val="00C47E5B"/>
    <w:rsid w:val="00C5682D"/>
    <w:rsid w:val="00C62805"/>
    <w:rsid w:val="00C705FD"/>
    <w:rsid w:val="00C80372"/>
    <w:rsid w:val="00C81750"/>
    <w:rsid w:val="00C823EB"/>
    <w:rsid w:val="00C861B8"/>
    <w:rsid w:val="00C91ED9"/>
    <w:rsid w:val="00C94806"/>
    <w:rsid w:val="00C97743"/>
    <w:rsid w:val="00CA4EBA"/>
    <w:rsid w:val="00CB45FB"/>
    <w:rsid w:val="00CF0DBF"/>
    <w:rsid w:val="00CF5CC2"/>
    <w:rsid w:val="00CF732F"/>
    <w:rsid w:val="00D02ADD"/>
    <w:rsid w:val="00D02E3F"/>
    <w:rsid w:val="00D2027E"/>
    <w:rsid w:val="00D20C65"/>
    <w:rsid w:val="00D23954"/>
    <w:rsid w:val="00D26ADD"/>
    <w:rsid w:val="00D33988"/>
    <w:rsid w:val="00D40633"/>
    <w:rsid w:val="00D742EE"/>
    <w:rsid w:val="00D745E7"/>
    <w:rsid w:val="00D80975"/>
    <w:rsid w:val="00DB37EA"/>
    <w:rsid w:val="00DB6329"/>
    <w:rsid w:val="00DC359B"/>
    <w:rsid w:val="00DC43B1"/>
    <w:rsid w:val="00DC5C95"/>
    <w:rsid w:val="00DF1A4A"/>
    <w:rsid w:val="00E00D23"/>
    <w:rsid w:val="00E06C7F"/>
    <w:rsid w:val="00E07678"/>
    <w:rsid w:val="00E07A64"/>
    <w:rsid w:val="00E13FD3"/>
    <w:rsid w:val="00E179A0"/>
    <w:rsid w:val="00E36183"/>
    <w:rsid w:val="00E4110C"/>
    <w:rsid w:val="00E4743C"/>
    <w:rsid w:val="00E53549"/>
    <w:rsid w:val="00E54A3C"/>
    <w:rsid w:val="00E631FE"/>
    <w:rsid w:val="00E713A6"/>
    <w:rsid w:val="00E81F7B"/>
    <w:rsid w:val="00E82E87"/>
    <w:rsid w:val="00E95096"/>
    <w:rsid w:val="00EA3AD2"/>
    <w:rsid w:val="00EC0410"/>
    <w:rsid w:val="00EC4198"/>
    <w:rsid w:val="00ED1077"/>
    <w:rsid w:val="00ED2945"/>
    <w:rsid w:val="00ED4D13"/>
    <w:rsid w:val="00EE30C5"/>
    <w:rsid w:val="00EF2EE4"/>
    <w:rsid w:val="00EF72BD"/>
    <w:rsid w:val="00F13174"/>
    <w:rsid w:val="00F246EF"/>
    <w:rsid w:val="00F26FD4"/>
    <w:rsid w:val="00F331D4"/>
    <w:rsid w:val="00F602BC"/>
    <w:rsid w:val="00F627A9"/>
    <w:rsid w:val="00F80AF0"/>
    <w:rsid w:val="00F81621"/>
    <w:rsid w:val="00F835FF"/>
    <w:rsid w:val="00F85E9D"/>
    <w:rsid w:val="00F95561"/>
    <w:rsid w:val="00FB0D96"/>
    <w:rsid w:val="00FD3B57"/>
    <w:rsid w:val="00FD5631"/>
    <w:rsid w:val="00FD7B06"/>
    <w:rsid w:val="00FE2B90"/>
    <w:rsid w:val="00FF6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030F8"/>
  <w15:chartTrackingRefBased/>
  <w15:docId w15:val="{1ACA4C9C-9233-48EB-8015-462373782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1B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1B2C"/>
  </w:style>
  <w:style w:type="paragraph" w:styleId="Footer">
    <w:name w:val="footer"/>
    <w:basedOn w:val="Normal"/>
    <w:link w:val="FooterChar"/>
    <w:uiPriority w:val="99"/>
    <w:unhideWhenUsed/>
    <w:rsid w:val="007D1B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B2C"/>
  </w:style>
  <w:style w:type="character" w:styleId="Hyperlink">
    <w:name w:val="Hyperlink"/>
    <w:basedOn w:val="DefaultParagraphFont"/>
    <w:uiPriority w:val="99"/>
    <w:semiHidden/>
    <w:unhideWhenUsed/>
    <w:rsid w:val="00EA3AD2"/>
    <w:rPr>
      <w:color w:val="0000FF"/>
      <w:u w:val="single"/>
    </w:rPr>
  </w:style>
  <w:style w:type="character" w:customStyle="1" w:styleId="script-hebrew">
    <w:name w:val="script-hebrew"/>
    <w:basedOn w:val="DefaultParagraphFont"/>
    <w:rsid w:val="00EA3AD2"/>
  </w:style>
  <w:style w:type="paragraph" w:styleId="NormalWeb">
    <w:name w:val="Normal (Web)"/>
    <w:basedOn w:val="Normal"/>
    <w:uiPriority w:val="99"/>
    <w:semiHidden/>
    <w:unhideWhenUsed/>
    <w:rsid w:val="00DC4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67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4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5.png"/><Relationship Id="rId26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2" Type="http://schemas.openxmlformats.org/officeDocument/2006/relationships/customXml" Target="ink/ink3.xml"/><Relationship Id="rId17" Type="http://schemas.openxmlformats.org/officeDocument/2006/relationships/customXml" Target="ink/ink6.xml"/><Relationship Id="rId25" Type="http://schemas.openxmlformats.org/officeDocument/2006/relationships/image" Target="media/image2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ustomXml" Target="ink/ink5.xml"/><Relationship Id="rId29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24" Type="http://schemas.openxmlformats.org/officeDocument/2006/relationships/image" Target="media/image7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8" Type="http://schemas.openxmlformats.org/officeDocument/2006/relationships/customXml" Target="ink/ink8.xml"/><Relationship Id="rId10" Type="http://schemas.openxmlformats.org/officeDocument/2006/relationships/image" Target="media/image2.png"/><Relationship Id="rId19" Type="http://schemas.openxmlformats.org/officeDocument/2006/relationships/customXml" Target="ink/ink7.xml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customXml" Target="ink/ink4.xml"/><Relationship Id="rId27" Type="http://schemas.openxmlformats.org/officeDocument/2006/relationships/image" Target="media/image4.jpeg"/><Relationship Id="rId30" Type="http://schemas.openxmlformats.org/officeDocument/2006/relationships/image" Target="media/image6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5T10:05:50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 32 24575,'0'-2'0,"0"1"0,0 0 0,0 0 0,-1-1 0,1 1 0,0 0 0,0 0 0,-1-1 0,1 1 0,-1 0 0,1 0 0,-1 0 0,0 0 0,1 0 0,-1 0 0,0 0 0,0 0 0,1 0 0,-1 0 0,0 0 0,0 0 0,0 0 0,0 1 0,0-1 0,0 0 0,-1 1 0,1-1 0,0 1 0,0-1 0,0 1 0,-1 0 0,1-1 0,0 1 0,0 0 0,-1 0 0,1 0 0,0 0 0,-3 0 0,2 0 0,-1 0 0,0 1 0,1-1 0,-1 1 0,1-1 0,-1 1 0,0 0 0,1 0 0,-1 0 0,1 0 0,0 1 0,-1-1 0,1 1 0,0-1 0,0 1 0,0 0 0,-3 3 0,2 0 0,1 0 0,-1 0 0,1 0 0,0 0 0,0 1 0,1-1 0,-1 1 0,1-1 0,0 12 0,1 54 0,1-50 0,0-1 0,1 268 0,-2-283 0,-1 1 0,1-1 0,-1 0 0,0 0 0,0 0 0,-2 6 0,3-11 0,0 1 0,0-1 0,0 0 0,0 0 0,0 0 0,0 0 0,0 0 0,0 0 0,0 0 0,0 0 0,-1 0 0,1 1 0,0-1 0,0 0 0,0 0 0,0 0 0,0 0 0,0 0 0,0 0 0,0 0 0,0 0 0,0 0 0,0 0 0,0 0 0,0 0 0,0 0 0,-1 1 0,1-1 0,0 0 0,0 0 0,0 0 0,0 0 0,0 0 0,0 0 0,0 0 0,0 0 0,0 0 0,-1 0 0,1 0 0,0 0 0,0 0 0,0 0 0,0 0 0,0 0 0,0 0 0,0 0 0,0 0 0,0 0 0,-1-1 0,1 1 0,0 0 0,0 0 0,0 0 0,0 0 0,-3-7 0,0-11 0,0-110-203,4 95-959,-1 12-5664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5T10:05:44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1 0 24575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5T11:11:30.54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5T11:11:23.36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5T11:11:14.26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5T11:11:00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0 1 24575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5T11:10:43.9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1 1 24575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5T10:06:20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1 1 24575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1142</Words>
  <Characters>6515</Characters>
  <Application>Microsoft Office Word</Application>
  <DocSecurity>0</DocSecurity>
  <Lines>54</Lines>
  <Paragraphs>15</Paragraphs>
  <ScaleCrop>false</ScaleCrop>
  <Company/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Zeidan Kafafi</dc:creator>
  <cp:keywords/>
  <dc:description/>
  <cp:lastModifiedBy>Zeidan Kafafi</cp:lastModifiedBy>
  <cp:revision>2</cp:revision>
  <dcterms:created xsi:type="dcterms:W3CDTF">2022-11-05T14:09:00Z</dcterms:created>
  <dcterms:modified xsi:type="dcterms:W3CDTF">2022-11-05T14:09:00Z</dcterms:modified>
</cp:coreProperties>
</file>