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CD4944" w14:textId="0C609457" w:rsidR="00C20D80" w:rsidRDefault="00F6312B" w:rsidP="00DC26C3">
      <w:pPr>
        <w:bidi/>
        <w:jc w:val="center"/>
        <w:rPr>
          <w:b/>
          <w:bCs/>
          <w:sz w:val="28"/>
          <w:szCs w:val="28"/>
          <w:u w:val="single"/>
          <w:rtl/>
          <w:lang w:bidi="ar-JO"/>
        </w:rPr>
      </w:pPr>
      <w:r>
        <w:rPr>
          <w:rFonts w:hint="cs"/>
          <w:b/>
          <w:bCs/>
          <w:sz w:val="28"/>
          <w:szCs w:val="28"/>
          <w:u w:val="single"/>
          <w:rtl/>
          <w:lang w:bidi="ar-JO"/>
        </w:rPr>
        <w:t>دور الحمار في الاقتصاد</w:t>
      </w:r>
      <w:r w:rsidR="00D97256">
        <w:rPr>
          <w:rFonts w:hint="cs"/>
          <w:b/>
          <w:bCs/>
          <w:sz w:val="28"/>
          <w:szCs w:val="28"/>
          <w:u w:val="single"/>
          <w:rtl/>
          <w:lang w:bidi="ar-JO"/>
        </w:rPr>
        <w:t xml:space="preserve"> في العصور القديمة</w:t>
      </w:r>
    </w:p>
    <w:p w14:paraId="22E07870" w14:textId="778712DB" w:rsidR="00DC26C3" w:rsidRDefault="00DC26C3" w:rsidP="00DC26C3">
      <w:pPr>
        <w:bidi/>
        <w:jc w:val="center"/>
        <w:rPr>
          <w:b/>
          <w:bCs/>
          <w:sz w:val="28"/>
          <w:szCs w:val="28"/>
          <w:u w:val="single"/>
          <w:rtl/>
          <w:lang w:bidi="ar-JO"/>
        </w:rPr>
      </w:pPr>
      <w:r>
        <w:rPr>
          <w:rFonts w:hint="cs"/>
          <w:b/>
          <w:bCs/>
          <w:sz w:val="28"/>
          <w:szCs w:val="28"/>
          <w:u w:val="single"/>
          <w:rtl/>
          <w:lang w:bidi="ar-JO"/>
        </w:rPr>
        <w:t>خاطرة رقم (12)</w:t>
      </w:r>
    </w:p>
    <w:p w14:paraId="46CA5DFC" w14:textId="703BD380" w:rsidR="00DC26C3" w:rsidRDefault="00DC26C3" w:rsidP="00DC26C3">
      <w:pPr>
        <w:bidi/>
        <w:jc w:val="center"/>
        <w:rPr>
          <w:b/>
          <w:bCs/>
          <w:sz w:val="28"/>
          <w:szCs w:val="28"/>
          <w:u w:val="single"/>
          <w:rtl/>
          <w:lang w:bidi="ar-JO"/>
        </w:rPr>
      </w:pPr>
      <w:r>
        <w:rPr>
          <w:rFonts w:hint="cs"/>
          <w:b/>
          <w:bCs/>
          <w:sz w:val="28"/>
          <w:szCs w:val="28"/>
          <w:u w:val="single"/>
          <w:rtl/>
          <w:lang w:bidi="ar-JO"/>
        </w:rPr>
        <w:t>أ.د. زيدان كفافي</w:t>
      </w:r>
    </w:p>
    <w:p w14:paraId="39EB4DA2" w14:textId="4DA3568B" w:rsidR="00D97256" w:rsidRDefault="00C558BB" w:rsidP="00D97256">
      <w:pPr>
        <w:bidi/>
        <w:jc w:val="both"/>
        <w:rPr>
          <w:sz w:val="28"/>
          <w:szCs w:val="28"/>
          <w:rtl/>
          <w:lang w:bidi="ar-JO"/>
        </w:rPr>
      </w:pPr>
      <w:r>
        <w:rPr>
          <w:rFonts w:hint="cs"/>
          <w:sz w:val="28"/>
          <w:szCs w:val="28"/>
          <w:rtl/>
          <w:lang w:bidi="ar-JO"/>
        </w:rPr>
        <w:t>شهد الألف الخامس قبل الميلاد</w:t>
      </w:r>
      <w:r w:rsidR="008C18EA">
        <w:rPr>
          <w:rFonts w:hint="cs"/>
          <w:sz w:val="28"/>
          <w:szCs w:val="28"/>
          <w:rtl/>
          <w:lang w:bidi="ar-JO"/>
        </w:rPr>
        <w:t xml:space="preserve"> ، أي خلال ما يسمى بالعصر الحجري النحاسي</w:t>
      </w:r>
      <w:r w:rsidR="00CA4223">
        <w:rPr>
          <w:sz w:val="28"/>
          <w:szCs w:val="28"/>
          <w:lang w:bidi="ar-JO"/>
        </w:rPr>
        <w:t xml:space="preserve"> </w:t>
      </w:r>
      <w:r w:rsidR="00CD6809">
        <w:rPr>
          <w:rFonts w:hint="cs"/>
          <w:sz w:val="28"/>
          <w:szCs w:val="28"/>
          <w:rtl/>
          <w:lang w:bidi="ar-JO"/>
        </w:rPr>
        <w:t xml:space="preserve"> (حوالي 4500- 3500</w:t>
      </w:r>
      <w:r w:rsidR="001B013C">
        <w:rPr>
          <w:rFonts w:hint="cs"/>
          <w:sz w:val="28"/>
          <w:szCs w:val="28"/>
          <w:rtl/>
          <w:lang w:bidi="ar-JO"/>
        </w:rPr>
        <w:t>قبل الميلاد) عد تحولات اقتصادية، من أهمها:</w:t>
      </w:r>
    </w:p>
    <w:p w14:paraId="2B2E7931" w14:textId="2DE83D93" w:rsidR="001B013C" w:rsidRDefault="00B25A85" w:rsidP="00E06B47">
      <w:pPr>
        <w:pStyle w:val="ListParagraph"/>
        <w:numPr>
          <w:ilvl w:val="0"/>
          <w:numId w:val="1"/>
        </w:numPr>
        <w:bidi/>
        <w:jc w:val="both"/>
        <w:rPr>
          <w:sz w:val="28"/>
          <w:szCs w:val="28"/>
          <w:lang w:bidi="ar-JO"/>
        </w:rPr>
      </w:pPr>
      <w:r>
        <w:rPr>
          <w:rFonts w:hint="cs"/>
          <w:sz w:val="28"/>
          <w:szCs w:val="28"/>
          <w:rtl/>
          <w:lang w:bidi="ar-JO"/>
        </w:rPr>
        <w:t xml:space="preserve"> </w:t>
      </w:r>
      <w:r w:rsidR="00E06B47">
        <w:rPr>
          <w:rFonts w:hint="cs"/>
          <w:sz w:val="28"/>
          <w:szCs w:val="28"/>
          <w:rtl/>
          <w:lang w:bidi="ar-JO"/>
        </w:rPr>
        <w:t xml:space="preserve">تعدين النحاس  وصهره </w:t>
      </w:r>
      <w:r>
        <w:rPr>
          <w:rFonts w:hint="cs"/>
          <w:sz w:val="28"/>
          <w:szCs w:val="28"/>
          <w:rtl/>
          <w:lang w:bidi="ar-JO"/>
        </w:rPr>
        <w:t xml:space="preserve"> وصناعة أدوات منه</w:t>
      </w:r>
      <w:r w:rsidR="003217B6">
        <w:rPr>
          <w:rFonts w:hint="cs"/>
          <w:sz w:val="28"/>
          <w:szCs w:val="28"/>
          <w:rtl/>
          <w:lang w:bidi="ar-JO"/>
        </w:rPr>
        <w:t>.</w:t>
      </w:r>
    </w:p>
    <w:p w14:paraId="2BF5CDBD" w14:textId="1E7C302B" w:rsidR="00B25A85" w:rsidRDefault="00D130BE" w:rsidP="00B25A85">
      <w:pPr>
        <w:pStyle w:val="ListParagraph"/>
        <w:numPr>
          <w:ilvl w:val="0"/>
          <w:numId w:val="1"/>
        </w:numPr>
        <w:bidi/>
        <w:jc w:val="both"/>
        <w:rPr>
          <w:sz w:val="28"/>
          <w:szCs w:val="28"/>
          <w:lang w:bidi="ar-JO"/>
        </w:rPr>
      </w:pPr>
      <w:r>
        <w:rPr>
          <w:rFonts w:hint="cs"/>
          <w:sz w:val="28"/>
          <w:szCs w:val="28"/>
          <w:rtl/>
          <w:lang w:bidi="ar-JO"/>
        </w:rPr>
        <w:t xml:space="preserve">زراعة أشجار الزيتون (مثال </w:t>
      </w:r>
      <w:r w:rsidR="003217B6">
        <w:rPr>
          <w:rFonts w:hint="cs"/>
          <w:sz w:val="28"/>
          <w:szCs w:val="28"/>
          <w:rtl/>
          <w:lang w:bidi="ar-JO"/>
        </w:rPr>
        <w:t xml:space="preserve">من </w:t>
      </w:r>
      <w:r>
        <w:rPr>
          <w:rFonts w:hint="cs"/>
          <w:sz w:val="28"/>
          <w:szCs w:val="28"/>
          <w:rtl/>
          <w:lang w:bidi="ar-JO"/>
        </w:rPr>
        <w:t>موقع أبو حامد/ غور الأ</w:t>
      </w:r>
      <w:r w:rsidR="00A3320C">
        <w:rPr>
          <w:rFonts w:hint="cs"/>
          <w:sz w:val="28"/>
          <w:szCs w:val="28"/>
          <w:rtl/>
          <w:lang w:bidi="ar-JO"/>
        </w:rPr>
        <w:t>ر</w:t>
      </w:r>
      <w:r>
        <w:rPr>
          <w:rFonts w:hint="cs"/>
          <w:sz w:val="28"/>
          <w:szCs w:val="28"/>
          <w:rtl/>
          <w:lang w:bidi="ar-JO"/>
        </w:rPr>
        <w:t>دن).</w:t>
      </w:r>
    </w:p>
    <w:p w14:paraId="7FE93569" w14:textId="44AF919B" w:rsidR="00A3320C" w:rsidRDefault="00103C28" w:rsidP="00A3320C">
      <w:pPr>
        <w:pStyle w:val="ListParagraph"/>
        <w:numPr>
          <w:ilvl w:val="0"/>
          <w:numId w:val="1"/>
        </w:numPr>
        <w:bidi/>
        <w:jc w:val="both"/>
        <w:rPr>
          <w:sz w:val="28"/>
          <w:szCs w:val="28"/>
          <w:lang w:bidi="ar-JO"/>
        </w:rPr>
      </w:pPr>
      <w:r>
        <w:rPr>
          <w:rFonts w:hint="cs"/>
          <w:sz w:val="28"/>
          <w:szCs w:val="28"/>
          <w:rtl/>
          <w:lang w:bidi="ar-JO"/>
        </w:rPr>
        <w:t xml:space="preserve">استخراج مشتقات الحليب (بدلالة العثور على نماذج </w:t>
      </w:r>
      <w:r w:rsidR="008A77EE">
        <w:rPr>
          <w:rFonts w:hint="cs"/>
          <w:sz w:val="28"/>
          <w:szCs w:val="28"/>
          <w:rtl/>
          <w:lang w:bidi="ar-JO"/>
        </w:rPr>
        <w:t xml:space="preserve">للشكوة أو السعن  مصنوعة من الصلصال في </w:t>
      </w:r>
      <w:r w:rsidR="00F002E8">
        <w:rPr>
          <w:rFonts w:hint="cs"/>
          <w:sz w:val="28"/>
          <w:szCs w:val="28"/>
          <w:rtl/>
          <w:lang w:bidi="ar-JO"/>
        </w:rPr>
        <w:t xml:space="preserve">عدد من مواقع </w:t>
      </w:r>
      <w:r w:rsidR="0092717E">
        <w:rPr>
          <w:rFonts w:hint="cs"/>
          <w:sz w:val="28"/>
          <w:szCs w:val="28"/>
          <w:rtl/>
          <w:lang w:bidi="ar-JO"/>
        </w:rPr>
        <w:t>الأردن وفلسطين).</w:t>
      </w:r>
    </w:p>
    <w:p w14:paraId="0C36EA0D" w14:textId="2B3BEC6F" w:rsidR="0092717E" w:rsidRDefault="009B6A56" w:rsidP="0092717E">
      <w:pPr>
        <w:pStyle w:val="ListParagraph"/>
        <w:numPr>
          <w:ilvl w:val="0"/>
          <w:numId w:val="1"/>
        </w:numPr>
        <w:bidi/>
        <w:jc w:val="both"/>
        <w:rPr>
          <w:sz w:val="28"/>
          <w:szCs w:val="28"/>
          <w:lang w:bidi="ar-JO"/>
        </w:rPr>
      </w:pPr>
      <w:r>
        <w:rPr>
          <w:rFonts w:hint="cs"/>
          <w:sz w:val="28"/>
          <w:szCs w:val="28"/>
          <w:rtl/>
          <w:lang w:bidi="ar-JO"/>
        </w:rPr>
        <w:t xml:space="preserve">تدجين الحمار واستخدامه في عمليات </w:t>
      </w:r>
      <w:r w:rsidR="00DF6C16">
        <w:rPr>
          <w:rFonts w:hint="cs"/>
          <w:sz w:val="28"/>
          <w:szCs w:val="28"/>
          <w:rtl/>
          <w:lang w:bidi="ar-JO"/>
        </w:rPr>
        <w:t xml:space="preserve">التنقل ونقل البضائع خاصة في فترة العصر البرونزي المبكر الأول (حوالي </w:t>
      </w:r>
      <w:r w:rsidR="00FE4711">
        <w:rPr>
          <w:rFonts w:hint="cs"/>
          <w:sz w:val="28"/>
          <w:szCs w:val="28"/>
          <w:rtl/>
          <w:lang w:bidi="ar-JO"/>
        </w:rPr>
        <w:t xml:space="preserve">3500 </w:t>
      </w:r>
      <w:r w:rsidR="00FE4711">
        <w:rPr>
          <w:sz w:val="28"/>
          <w:szCs w:val="28"/>
          <w:rtl/>
          <w:lang w:bidi="ar-JO"/>
        </w:rPr>
        <w:t>–</w:t>
      </w:r>
      <w:r w:rsidR="00FE4711">
        <w:rPr>
          <w:rFonts w:hint="cs"/>
          <w:sz w:val="28"/>
          <w:szCs w:val="28"/>
          <w:rtl/>
          <w:lang w:bidi="ar-JO"/>
        </w:rPr>
        <w:t xml:space="preserve"> 3100 قبل الميلاد).</w:t>
      </w:r>
    </w:p>
    <w:p w14:paraId="18881416" w14:textId="301BC207" w:rsidR="005B5FA7" w:rsidRDefault="00BB5E71" w:rsidP="00E24C6A">
      <w:pPr>
        <w:bidi/>
        <w:spacing w:line="360" w:lineRule="auto"/>
        <w:jc w:val="both"/>
        <w:rPr>
          <w:sz w:val="28"/>
          <w:szCs w:val="28"/>
          <w:rtl/>
          <w:lang w:bidi="ar-JO"/>
        </w:rPr>
      </w:pPr>
      <w:r>
        <w:rPr>
          <w:rFonts w:hint="cs"/>
          <w:sz w:val="28"/>
          <w:szCs w:val="28"/>
          <w:rtl/>
          <w:lang w:bidi="ar-JO"/>
        </w:rPr>
        <w:t xml:space="preserve">عثر في عدد من </w:t>
      </w:r>
      <w:r w:rsidR="00835F50">
        <w:rPr>
          <w:rFonts w:hint="cs"/>
          <w:sz w:val="28"/>
          <w:szCs w:val="28"/>
          <w:rtl/>
          <w:lang w:bidi="ar-JO"/>
        </w:rPr>
        <w:t xml:space="preserve">مواقع العصر الحجري النحاسي </w:t>
      </w:r>
      <w:r w:rsidR="00955B10">
        <w:rPr>
          <w:rFonts w:hint="cs"/>
          <w:sz w:val="28"/>
          <w:szCs w:val="28"/>
          <w:rtl/>
          <w:lang w:bidi="ar-JO"/>
        </w:rPr>
        <w:t>والعصر البرونزي المبكر</w:t>
      </w:r>
      <w:r w:rsidR="009568D2">
        <w:rPr>
          <w:rFonts w:hint="cs"/>
          <w:sz w:val="28"/>
          <w:szCs w:val="28"/>
          <w:rtl/>
          <w:lang w:bidi="ar-JO"/>
        </w:rPr>
        <w:t xml:space="preserve"> على نماذج لحيوانات </w:t>
      </w:r>
      <w:r w:rsidR="00955B10">
        <w:rPr>
          <w:rFonts w:hint="cs"/>
          <w:sz w:val="28"/>
          <w:szCs w:val="28"/>
          <w:rtl/>
          <w:lang w:bidi="ar-JO"/>
        </w:rPr>
        <w:t xml:space="preserve"> تحمل أثقالاّ</w:t>
      </w:r>
      <w:r w:rsidR="002F4306">
        <w:rPr>
          <w:rFonts w:hint="cs"/>
          <w:sz w:val="28"/>
          <w:szCs w:val="28"/>
          <w:rtl/>
          <w:lang w:bidi="ar-JO"/>
        </w:rPr>
        <w:t>، وخاصة الحمار.</w:t>
      </w:r>
      <w:r w:rsidR="001A4EDA">
        <w:rPr>
          <w:rFonts w:hint="cs"/>
          <w:sz w:val="28"/>
          <w:szCs w:val="28"/>
          <w:rtl/>
          <w:lang w:bidi="ar-JO"/>
        </w:rPr>
        <w:t xml:space="preserve"> و</w:t>
      </w:r>
      <w:r w:rsidR="00B62EC6">
        <w:rPr>
          <w:rFonts w:hint="cs"/>
          <w:sz w:val="28"/>
          <w:szCs w:val="28"/>
          <w:rtl/>
          <w:lang w:bidi="ar-JO"/>
        </w:rPr>
        <w:t xml:space="preserve">حيث أن الحمير </w:t>
      </w:r>
      <w:r w:rsidR="004F3B03">
        <w:rPr>
          <w:rFonts w:hint="cs"/>
          <w:sz w:val="28"/>
          <w:szCs w:val="28"/>
          <w:rtl/>
          <w:lang w:bidi="ar-JO"/>
        </w:rPr>
        <w:t>ملومة، قررنا أن نسلط الضوء على دور الحمار في بناء ال</w:t>
      </w:r>
      <w:r w:rsidR="002F5D07">
        <w:rPr>
          <w:rFonts w:hint="cs"/>
          <w:sz w:val="28"/>
          <w:szCs w:val="28"/>
          <w:rtl/>
          <w:lang w:bidi="ar-JO"/>
        </w:rPr>
        <w:t>حضارة العالمية وخاصة في مجال التواصل بين الناس، والتجارة</w:t>
      </w:r>
      <w:r w:rsidR="0073426E">
        <w:rPr>
          <w:rFonts w:hint="cs"/>
          <w:sz w:val="28"/>
          <w:szCs w:val="28"/>
          <w:rtl/>
          <w:lang w:bidi="ar-JO"/>
        </w:rPr>
        <w:t>.</w:t>
      </w:r>
      <w:r w:rsidR="002F5D07">
        <w:rPr>
          <w:rFonts w:hint="cs"/>
          <w:sz w:val="28"/>
          <w:szCs w:val="28"/>
          <w:rtl/>
          <w:lang w:bidi="ar-JO"/>
        </w:rPr>
        <w:t xml:space="preserve"> رحم الله المعلم الشيخ عبد الكريم الغرايبة الذي </w:t>
      </w:r>
      <w:r w:rsidR="00587EEB">
        <w:rPr>
          <w:rFonts w:hint="cs"/>
          <w:sz w:val="28"/>
          <w:szCs w:val="28"/>
          <w:rtl/>
          <w:lang w:bidi="ar-JO"/>
        </w:rPr>
        <w:t xml:space="preserve">أشاد لنا في محاضراته حول دور الحمار في التعرف على الطرق السهلة، فكان خير دليل </w:t>
      </w:r>
      <w:r w:rsidR="00E24C6A">
        <w:rPr>
          <w:rFonts w:hint="cs"/>
          <w:sz w:val="28"/>
          <w:szCs w:val="28"/>
          <w:rtl/>
          <w:lang w:bidi="ar-JO"/>
        </w:rPr>
        <w:t>للناس في بناء الطرق.</w:t>
      </w:r>
    </w:p>
    <w:p w14:paraId="72B3C4FA" w14:textId="085C177C" w:rsidR="001A4EDA" w:rsidRDefault="001A4EDA" w:rsidP="001A4EDA">
      <w:pPr>
        <w:bidi/>
        <w:jc w:val="center"/>
        <w:rPr>
          <w:sz w:val="28"/>
          <w:szCs w:val="28"/>
          <w:rtl/>
          <w:lang w:bidi="ar-JO"/>
        </w:rPr>
      </w:pPr>
      <w:r>
        <w:rPr>
          <w:noProof/>
        </w:rPr>
        <w:drawing>
          <wp:inline distT="0" distB="0" distL="0" distR="0" wp14:anchorId="71647A36" wp14:editId="362381BC">
            <wp:extent cx="2295525" cy="19907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525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6F444A" w14:textId="7D6444EA" w:rsidR="00E24C6A" w:rsidRDefault="000935E3" w:rsidP="00E24C6A">
      <w:pPr>
        <w:bidi/>
        <w:jc w:val="center"/>
        <w:rPr>
          <w:sz w:val="28"/>
          <w:szCs w:val="28"/>
          <w:rtl/>
          <w:lang w:bidi="ar-JO"/>
        </w:rPr>
      </w:pPr>
      <w:r>
        <w:rPr>
          <w:rFonts w:hint="cs"/>
          <w:sz w:val="28"/>
          <w:szCs w:val="28"/>
          <w:rtl/>
          <w:lang w:bidi="ar-JO"/>
        </w:rPr>
        <w:t>دمية لحمار يحمل أثقالاً من فلسطين</w:t>
      </w:r>
    </w:p>
    <w:p w14:paraId="4FFD9AE8" w14:textId="2CDDB097" w:rsidR="001A4EDA" w:rsidRDefault="003305BB" w:rsidP="00B15A1C">
      <w:pPr>
        <w:bidi/>
        <w:spacing w:line="360" w:lineRule="auto"/>
        <w:jc w:val="both"/>
        <w:rPr>
          <w:sz w:val="28"/>
          <w:szCs w:val="28"/>
          <w:rtl/>
          <w:lang w:bidi="ar-JO"/>
        </w:rPr>
      </w:pPr>
      <w:r>
        <w:rPr>
          <w:rFonts w:hint="cs"/>
          <w:sz w:val="28"/>
          <w:szCs w:val="28"/>
          <w:rtl/>
          <w:lang w:bidi="ar-JO"/>
        </w:rPr>
        <w:t>لقد از</w:t>
      </w:r>
      <w:r w:rsidR="00766102">
        <w:rPr>
          <w:rFonts w:hint="cs"/>
          <w:sz w:val="28"/>
          <w:szCs w:val="28"/>
          <w:rtl/>
          <w:lang w:bidi="ar-JO"/>
        </w:rPr>
        <w:t xml:space="preserve">دهرت التجارة بين بلاد الشام والدول المجاورة </w:t>
      </w:r>
      <w:r w:rsidR="00517D89">
        <w:rPr>
          <w:rFonts w:hint="cs"/>
          <w:sz w:val="28"/>
          <w:szCs w:val="28"/>
          <w:rtl/>
          <w:lang w:bidi="ar-JO"/>
        </w:rPr>
        <w:t>ابتداء من ا</w:t>
      </w:r>
      <w:r w:rsidR="000935E3">
        <w:rPr>
          <w:rFonts w:hint="cs"/>
          <w:sz w:val="28"/>
          <w:szCs w:val="28"/>
          <w:rtl/>
          <w:lang w:bidi="ar-JO"/>
        </w:rPr>
        <w:t>لأ</w:t>
      </w:r>
      <w:r w:rsidR="00517D89">
        <w:rPr>
          <w:rFonts w:hint="cs"/>
          <w:sz w:val="28"/>
          <w:szCs w:val="28"/>
          <w:rtl/>
          <w:lang w:bidi="ar-JO"/>
        </w:rPr>
        <w:t>لف الرابع قبل الميلاد، علماً أن</w:t>
      </w:r>
      <w:r w:rsidR="00EC424B">
        <w:rPr>
          <w:rFonts w:hint="cs"/>
          <w:sz w:val="28"/>
          <w:szCs w:val="28"/>
          <w:rtl/>
          <w:lang w:bidi="ar-JO"/>
        </w:rPr>
        <w:t xml:space="preserve">ه كان هناك </w:t>
      </w:r>
      <w:r w:rsidR="00152F9A">
        <w:rPr>
          <w:rFonts w:hint="cs"/>
          <w:sz w:val="28"/>
          <w:szCs w:val="28"/>
          <w:rtl/>
          <w:lang w:bidi="ar-JO"/>
        </w:rPr>
        <w:t>تواصل تجاري بين هذه البلاد والبلدان المجاورة منذ عصور ما قبل التاريخ</w:t>
      </w:r>
      <w:r w:rsidR="00232E3F">
        <w:rPr>
          <w:rFonts w:hint="cs"/>
          <w:sz w:val="28"/>
          <w:szCs w:val="28"/>
          <w:rtl/>
          <w:lang w:bidi="ar-JO"/>
        </w:rPr>
        <w:t xml:space="preserve">. لكن استخدام الحمار وسيلة للتنقل </w:t>
      </w:r>
      <w:r w:rsidR="00FA3DD5">
        <w:rPr>
          <w:rFonts w:hint="cs"/>
          <w:sz w:val="28"/>
          <w:szCs w:val="28"/>
          <w:rtl/>
          <w:lang w:bidi="ar-JO"/>
        </w:rPr>
        <w:t>و</w:t>
      </w:r>
      <w:r w:rsidR="00D836EE">
        <w:rPr>
          <w:rFonts w:hint="cs"/>
          <w:sz w:val="28"/>
          <w:szCs w:val="28"/>
          <w:rtl/>
          <w:lang w:bidi="ar-JO"/>
        </w:rPr>
        <w:t>نقل البضائع ، خاصة في العصر البروزي المبكر</w:t>
      </w:r>
      <w:r w:rsidR="00FA3DD5">
        <w:rPr>
          <w:rFonts w:hint="cs"/>
          <w:sz w:val="28"/>
          <w:szCs w:val="28"/>
          <w:rtl/>
          <w:lang w:bidi="ar-JO"/>
        </w:rPr>
        <w:t>،</w:t>
      </w:r>
      <w:r w:rsidR="00D836EE">
        <w:rPr>
          <w:rFonts w:hint="cs"/>
          <w:sz w:val="28"/>
          <w:szCs w:val="28"/>
          <w:rtl/>
          <w:lang w:bidi="ar-JO"/>
        </w:rPr>
        <w:t xml:space="preserve"> ساعد </w:t>
      </w:r>
      <w:r w:rsidR="00AC4106">
        <w:rPr>
          <w:rFonts w:hint="cs"/>
          <w:sz w:val="28"/>
          <w:szCs w:val="28"/>
          <w:rtl/>
          <w:lang w:bidi="ar-JO"/>
        </w:rPr>
        <w:t>على ازدهار المنطقة تجارياً</w:t>
      </w:r>
      <w:r w:rsidR="00A47FEE">
        <w:rPr>
          <w:rFonts w:hint="cs"/>
          <w:sz w:val="28"/>
          <w:szCs w:val="28"/>
          <w:rtl/>
          <w:lang w:bidi="ar-JO"/>
        </w:rPr>
        <w:t>، خاصة بعد تعدين النحاس. ولقد عثر على</w:t>
      </w:r>
      <w:r w:rsidR="005C2415">
        <w:rPr>
          <w:rFonts w:hint="cs"/>
          <w:sz w:val="28"/>
          <w:szCs w:val="28"/>
          <w:rtl/>
          <w:lang w:bidi="ar-JO"/>
        </w:rPr>
        <w:t xml:space="preserve"> عدة دمى صلصالية تؤكد </w:t>
      </w:r>
      <w:r w:rsidR="0064557C">
        <w:rPr>
          <w:rFonts w:hint="cs"/>
          <w:sz w:val="28"/>
          <w:szCs w:val="28"/>
          <w:rtl/>
          <w:lang w:bidi="ar-JO"/>
        </w:rPr>
        <w:t>هذا الكلام</w:t>
      </w:r>
      <w:r w:rsidR="00FA3DD5">
        <w:rPr>
          <w:rFonts w:hint="cs"/>
          <w:sz w:val="28"/>
          <w:szCs w:val="28"/>
          <w:rtl/>
          <w:lang w:bidi="ar-JO"/>
        </w:rPr>
        <w:t xml:space="preserve"> في عدد من المواقع في الأردن وفلسطين</w:t>
      </w:r>
      <w:r w:rsidR="006A6705">
        <w:rPr>
          <w:rFonts w:hint="cs"/>
          <w:sz w:val="28"/>
          <w:szCs w:val="28"/>
          <w:rtl/>
          <w:lang w:bidi="ar-JO"/>
        </w:rPr>
        <w:t xml:space="preserve">، خاصة </w:t>
      </w:r>
      <w:r w:rsidR="006A6705">
        <w:rPr>
          <w:rFonts w:hint="cs"/>
          <w:sz w:val="28"/>
          <w:szCs w:val="28"/>
          <w:rtl/>
          <w:lang w:bidi="ar-JO"/>
        </w:rPr>
        <w:lastRenderedPageBreak/>
        <w:t xml:space="preserve">في موقع خربة الزيرقون/إربد </w:t>
      </w:r>
      <w:r w:rsidR="00A75671">
        <w:rPr>
          <w:rFonts w:hint="cs"/>
          <w:sz w:val="28"/>
          <w:szCs w:val="28"/>
          <w:rtl/>
          <w:lang w:bidi="ar-JO"/>
        </w:rPr>
        <w:t>وعدة مواقع في</w:t>
      </w:r>
      <w:r w:rsidR="006A6705">
        <w:rPr>
          <w:rFonts w:hint="cs"/>
          <w:sz w:val="28"/>
          <w:szCs w:val="28"/>
          <w:rtl/>
          <w:lang w:bidi="ar-JO"/>
        </w:rPr>
        <w:t xml:space="preserve"> منطقة النقب</w:t>
      </w:r>
      <w:r w:rsidR="0064557C">
        <w:rPr>
          <w:rFonts w:hint="cs"/>
          <w:sz w:val="28"/>
          <w:szCs w:val="28"/>
          <w:rtl/>
          <w:lang w:bidi="ar-JO"/>
        </w:rPr>
        <w:t xml:space="preserve">. ومن يريد زيادة معرفته بهذا الأمر عليه مراجعة </w:t>
      </w:r>
      <w:r w:rsidR="00990A44">
        <w:rPr>
          <w:rFonts w:hint="cs"/>
          <w:sz w:val="28"/>
          <w:szCs w:val="28"/>
          <w:rtl/>
          <w:lang w:bidi="ar-JO"/>
        </w:rPr>
        <w:t xml:space="preserve">الأبحاث التي </w:t>
      </w:r>
      <w:r w:rsidR="00A75671">
        <w:rPr>
          <w:rFonts w:hint="cs"/>
          <w:sz w:val="28"/>
          <w:szCs w:val="28"/>
          <w:rtl/>
          <w:lang w:bidi="ar-JO"/>
        </w:rPr>
        <w:t>تحدثت حول</w:t>
      </w:r>
      <w:r w:rsidR="00990A44">
        <w:rPr>
          <w:rFonts w:hint="cs"/>
          <w:sz w:val="28"/>
          <w:szCs w:val="28"/>
          <w:rtl/>
          <w:lang w:bidi="ar-JO"/>
        </w:rPr>
        <w:t xml:space="preserve"> هذا الموضوع </w:t>
      </w:r>
      <w:r w:rsidR="00A75671">
        <w:rPr>
          <w:rFonts w:hint="cs"/>
          <w:sz w:val="28"/>
          <w:szCs w:val="28"/>
          <w:rtl/>
          <w:lang w:bidi="ar-JO"/>
        </w:rPr>
        <w:t xml:space="preserve"> بإسهاب،</w:t>
      </w:r>
      <w:r w:rsidR="00990A44">
        <w:rPr>
          <w:rFonts w:hint="cs"/>
          <w:sz w:val="28"/>
          <w:szCs w:val="28"/>
          <w:rtl/>
          <w:lang w:bidi="ar-JO"/>
        </w:rPr>
        <w:t>وأخص منها:</w:t>
      </w:r>
    </w:p>
    <w:p w14:paraId="6755F16F" w14:textId="6C48C112" w:rsidR="00990A44" w:rsidRDefault="003B2D37" w:rsidP="00B93A66">
      <w:pPr>
        <w:pStyle w:val="ListParagraph"/>
        <w:numPr>
          <w:ilvl w:val="0"/>
          <w:numId w:val="2"/>
        </w:numPr>
        <w:jc w:val="both"/>
        <w:rPr>
          <w:sz w:val="28"/>
          <w:szCs w:val="28"/>
          <w:lang w:bidi="ar-JO"/>
        </w:rPr>
      </w:pPr>
      <w:r w:rsidRPr="0069769D">
        <w:rPr>
          <w:sz w:val="28"/>
          <w:szCs w:val="28"/>
          <w:lang w:bidi="ar-JO"/>
        </w:rPr>
        <w:t>Epstein, Claire 1985</w:t>
      </w:r>
      <w:r w:rsidR="00B15A1C">
        <w:rPr>
          <w:sz w:val="28"/>
          <w:szCs w:val="28"/>
          <w:lang w:bidi="ar-JO"/>
        </w:rPr>
        <w:t>:</w:t>
      </w:r>
      <w:r w:rsidRPr="0069769D">
        <w:rPr>
          <w:sz w:val="28"/>
          <w:szCs w:val="28"/>
          <w:lang w:bidi="ar-JO"/>
        </w:rPr>
        <w:t xml:space="preserve"> Laden Animal</w:t>
      </w:r>
      <w:r w:rsidR="0069769D" w:rsidRPr="0069769D">
        <w:rPr>
          <w:sz w:val="28"/>
          <w:szCs w:val="28"/>
          <w:lang w:bidi="ar-JO"/>
        </w:rPr>
        <w:t xml:space="preserve"> Fig</w:t>
      </w:r>
      <w:r w:rsidR="0069769D">
        <w:rPr>
          <w:sz w:val="28"/>
          <w:szCs w:val="28"/>
          <w:lang w:bidi="ar-JO"/>
        </w:rPr>
        <w:t xml:space="preserve">urines from </w:t>
      </w:r>
      <w:r w:rsidR="0039139B">
        <w:rPr>
          <w:sz w:val="28"/>
          <w:szCs w:val="28"/>
          <w:lang w:bidi="ar-JO"/>
        </w:rPr>
        <w:t>the Chalcolithic</w:t>
      </w:r>
      <w:r w:rsidR="007235D7">
        <w:rPr>
          <w:sz w:val="28"/>
          <w:szCs w:val="28"/>
          <w:lang w:bidi="ar-JO"/>
        </w:rPr>
        <w:t xml:space="preserve"> </w:t>
      </w:r>
      <w:r w:rsidR="0039139B">
        <w:rPr>
          <w:sz w:val="28"/>
          <w:szCs w:val="28"/>
          <w:lang w:bidi="ar-JO"/>
        </w:rPr>
        <w:t xml:space="preserve">Period in Palestine. </w:t>
      </w:r>
      <w:r w:rsidR="0039139B" w:rsidRPr="00B15A1C">
        <w:rPr>
          <w:b/>
          <w:bCs/>
          <w:sz w:val="28"/>
          <w:szCs w:val="28"/>
          <w:lang w:bidi="ar-JO"/>
        </w:rPr>
        <w:t>Bulletin of the American Schools of Oriental Research</w:t>
      </w:r>
      <w:r w:rsidR="0039139B">
        <w:rPr>
          <w:sz w:val="28"/>
          <w:szCs w:val="28"/>
          <w:lang w:bidi="ar-JO"/>
        </w:rPr>
        <w:t xml:space="preserve"> </w:t>
      </w:r>
      <w:r w:rsidR="00A92581">
        <w:rPr>
          <w:sz w:val="28"/>
          <w:szCs w:val="28"/>
          <w:lang w:bidi="ar-JO"/>
        </w:rPr>
        <w:t>258: 53-62.</w:t>
      </w:r>
    </w:p>
    <w:p w14:paraId="0CD377B2" w14:textId="3E1A4AE3" w:rsidR="0096785F" w:rsidRPr="000A1BF9" w:rsidRDefault="000D48E7" w:rsidP="000D48E7">
      <w:pPr>
        <w:pStyle w:val="ListParagraph"/>
        <w:bidi/>
        <w:jc w:val="both"/>
        <w:rPr>
          <w:rFonts w:hint="cs"/>
          <w:sz w:val="28"/>
          <w:szCs w:val="28"/>
          <w:lang w:val="de-DE" w:bidi="ar-JO"/>
        </w:rPr>
      </w:pPr>
      <w:r>
        <w:rPr>
          <w:rFonts w:hint="cs"/>
          <w:sz w:val="28"/>
          <w:szCs w:val="28"/>
          <w:rtl/>
          <w:lang w:bidi="ar-JO"/>
        </w:rPr>
        <w:t>ومن الواجب ذكره بهذا ال</w:t>
      </w:r>
      <w:r w:rsidR="004F32B2">
        <w:rPr>
          <w:rFonts w:hint="cs"/>
          <w:sz w:val="28"/>
          <w:szCs w:val="28"/>
          <w:rtl/>
          <w:lang w:bidi="ar-JO"/>
        </w:rPr>
        <w:t>صدد</w:t>
      </w:r>
      <w:r>
        <w:rPr>
          <w:rFonts w:hint="cs"/>
          <w:sz w:val="28"/>
          <w:szCs w:val="28"/>
          <w:rtl/>
          <w:lang w:bidi="ar-JO"/>
        </w:rPr>
        <w:t xml:space="preserve"> أن الدكتورة </w:t>
      </w:r>
      <w:r w:rsidR="00D46438">
        <w:rPr>
          <w:rFonts w:hint="cs"/>
          <w:sz w:val="28"/>
          <w:szCs w:val="28"/>
          <w:rtl/>
          <w:lang w:bidi="ar-JO"/>
        </w:rPr>
        <w:t xml:space="preserve">فردوس العجلوني/ الجامعة الهاشمية قد كتبت رسالتها للدكتوراة حول الدمى الطينية في </w:t>
      </w:r>
      <w:r w:rsidR="0031317B">
        <w:rPr>
          <w:rFonts w:hint="cs"/>
          <w:sz w:val="28"/>
          <w:szCs w:val="28"/>
          <w:rtl/>
          <w:lang w:bidi="ar-JO"/>
        </w:rPr>
        <w:t>هذه الفترة ولها عدد من الأبحاث، نخص منها بالذكر</w:t>
      </w:r>
    </w:p>
    <w:p w14:paraId="1EE1DF7D" w14:textId="7D786E1E" w:rsidR="00A92581" w:rsidRDefault="000A1BF9" w:rsidP="00B93A66">
      <w:pPr>
        <w:pStyle w:val="ListParagraph"/>
        <w:numPr>
          <w:ilvl w:val="0"/>
          <w:numId w:val="2"/>
        </w:numPr>
        <w:jc w:val="both"/>
        <w:rPr>
          <w:sz w:val="28"/>
          <w:szCs w:val="28"/>
          <w:lang w:val="de-DE" w:bidi="ar-JO"/>
        </w:rPr>
      </w:pPr>
      <w:r w:rsidRPr="00085A7E">
        <w:rPr>
          <w:sz w:val="28"/>
          <w:szCs w:val="28"/>
          <w:lang w:val="de-DE"/>
        </w:rPr>
        <w:t>AL-AJLOUNY, F. 2000</w:t>
      </w:r>
      <w:r w:rsidR="00B15A1C">
        <w:rPr>
          <w:sz w:val="28"/>
          <w:szCs w:val="28"/>
          <w:lang w:val="de-DE"/>
        </w:rPr>
        <w:t xml:space="preserve">; </w:t>
      </w:r>
      <w:r w:rsidRPr="00085A7E">
        <w:rPr>
          <w:sz w:val="28"/>
          <w:szCs w:val="28"/>
          <w:lang w:val="de-DE"/>
        </w:rPr>
        <w:t xml:space="preserve"> </w:t>
      </w:r>
      <w:r w:rsidRPr="00B15A1C">
        <w:rPr>
          <w:b/>
          <w:bCs/>
          <w:sz w:val="28"/>
          <w:szCs w:val="28"/>
          <w:lang w:val="de-DE"/>
        </w:rPr>
        <w:t>Die figuerlichen Tonplastiken der fruehen Bronzezeit in Palästina, unpublished Ph.D Thesis</w:t>
      </w:r>
      <w:r w:rsidRPr="00085A7E">
        <w:rPr>
          <w:sz w:val="28"/>
          <w:szCs w:val="28"/>
          <w:lang w:val="de-DE"/>
        </w:rPr>
        <w:t>, Heidelberg University, Germany.</w:t>
      </w:r>
    </w:p>
    <w:p w14:paraId="768D44C1" w14:textId="154D7A5B" w:rsidR="00085A7E" w:rsidRDefault="00916FBA" w:rsidP="00B93A66">
      <w:pPr>
        <w:pStyle w:val="ListParagraph"/>
        <w:numPr>
          <w:ilvl w:val="0"/>
          <w:numId w:val="2"/>
        </w:numPr>
        <w:jc w:val="both"/>
        <w:rPr>
          <w:sz w:val="28"/>
          <w:szCs w:val="28"/>
          <w:lang w:bidi="ar-JO"/>
        </w:rPr>
      </w:pPr>
      <w:proofErr w:type="spellStart"/>
      <w:r w:rsidRPr="005674A9">
        <w:rPr>
          <w:sz w:val="28"/>
          <w:szCs w:val="28"/>
        </w:rPr>
        <w:t>Fardous</w:t>
      </w:r>
      <w:proofErr w:type="spellEnd"/>
      <w:r w:rsidRPr="005674A9">
        <w:rPr>
          <w:sz w:val="28"/>
          <w:szCs w:val="28"/>
        </w:rPr>
        <w:t xml:space="preserve"> Al </w:t>
      </w:r>
      <w:proofErr w:type="spellStart"/>
      <w:r w:rsidRPr="005674A9">
        <w:rPr>
          <w:sz w:val="28"/>
          <w:szCs w:val="28"/>
        </w:rPr>
        <w:t>Ajlouny</w:t>
      </w:r>
      <w:proofErr w:type="spellEnd"/>
      <w:r w:rsidRPr="005674A9">
        <w:rPr>
          <w:sz w:val="28"/>
          <w:szCs w:val="28"/>
        </w:rPr>
        <w:t xml:space="preserve">, Khaled Douglas, Bilal </w:t>
      </w:r>
      <w:proofErr w:type="spellStart"/>
      <w:r w:rsidRPr="005674A9">
        <w:rPr>
          <w:sz w:val="28"/>
          <w:szCs w:val="28"/>
        </w:rPr>
        <w:t>Khrisat</w:t>
      </w:r>
      <w:proofErr w:type="spellEnd"/>
      <w:r w:rsidRPr="005674A9">
        <w:rPr>
          <w:sz w:val="28"/>
          <w:szCs w:val="28"/>
        </w:rPr>
        <w:t xml:space="preserve"> and </w:t>
      </w:r>
      <w:proofErr w:type="spellStart"/>
      <w:r w:rsidRPr="005674A9">
        <w:rPr>
          <w:sz w:val="28"/>
          <w:szCs w:val="28"/>
        </w:rPr>
        <w:t>Abdulraouf</w:t>
      </w:r>
      <w:proofErr w:type="spellEnd"/>
      <w:r w:rsidRPr="005674A9">
        <w:rPr>
          <w:sz w:val="28"/>
          <w:szCs w:val="28"/>
        </w:rPr>
        <w:t xml:space="preserve"> </w:t>
      </w:r>
      <w:proofErr w:type="spellStart"/>
      <w:r w:rsidRPr="005674A9">
        <w:rPr>
          <w:sz w:val="28"/>
          <w:szCs w:val="28"/>
        </w:rPr>
        <w:t>Mayyas</w:t>
      </w:r>
      <w:proofErr w:type="spellEnd"/>
      <w:r w:rsidR="004D785D" w:rsidRPr="005674A9">
        <w:rPr>
          <w:sz w:val="28"/>
          <w:szCs w:val="28"/>
        </w:rPr>
        <w:t xml:space="preserve"> 2012; Laden Animal and Riding Figurines from </w:t>
      </w:r>
      <w:proofErr w:type="spellStart"/>
      <w:r w:rsidR="004D785D" w:rsidRPr="005674A9">
        <w:rPr>
          <w:sz w:val="28"/>
          <w:szCs w:val="28"/>
        </w:rPr>
        <w:t>H</w:t>
      </w:r>
      <w:r w:rsidR="003612E4" w:rsidRPr="005674A9">
        <w:rPr>
          <w:sz w:val="28"/>
          <w:szCs w:val="28"/>
        </w:rPr>
        <w:t>irbet</w:t>
      </w:r>
      <w:proofErr w:type="spellEnd"/>
      <w:r w:rsidR="003612E4" w:rsidRPr="005674A9">
        <w:rPr>
          <w:sz w:val="28"/>
          <w:szCs w:val="28"/>
        </w:rPr>
        <w:t xml:space="preserve"> </w:t>
      </w:r>
      <w:proofErr w:type="spellStart"/>
      <w:r w:rsidR="003612E4" w:rsidRPr="005674A9">
        <w:rPr>
          <w:sz w:val="28"/>
          <w:szCs w:val="28"/>
        </w:rPr>
        <w:t>ez-Zeiraqoun</w:t>
      </w:r>
      <w:proofErr w:type="spellEnd"/>
      <w:r w:rsidR="003612E4" w:rsidRPr="005674A9">
        <w:rPr>
          <w:sz w:val="28"/>
          <w:szCs w:val="28"/>
        </w:rPr>
        <w:t xml:space="preserve"> and Their Implications for Trade in The Early Bronze Age. </w:t>
      </w:r>
      <w:proofErr w:type="spellStart"/>
      <w:r w:rsidR="00427C5E" w:rsidRPr="00B15A1C">
        <w:rPr>
          <w:b/>
          <w:bCs/>
          <w:sz w:val="28"/>
          <w:szCs w:val="28"/>
        </w:rPr>
        <w:t>Zeitschrift</w:t>
      </w:r>
      <w:proofErr w:type="spellEnd"/>
      <w:r w:rsidR="00427C5E" w:rsidRPr="00B15A1C">
        <w:rPr>
          <w:b/>
          <w:bCs/>
          <w:sz w:val="28"/>
          <w:szCs w:val="28"/>
        </w:rPr>
        <w:t xml:space="preserve"> des </w:t>
      </w:r>
      <w:proofErr w:type="spellStart"/>
      <w:r w:rsidR="00427C5E" w:rsidRPr="00B15A1C">
        <w:rPr>
          <w:b/>
          <w:bCs/>
          <w:sz w:val="28"/>
          <w:szCs w:val="28"/>
        </w:rPr>
        <w:t>Deutschen</w:t>
      </w:r>
      <w:proofErr w:type="spellEnd"/>
      <w:r w:rsidR="00427C5E" w:rsidRPr="00B15A1C">
        <w:rPr>
          <w:b/>
          <w:bCs/>
          <w:sz w:val="28"/>
          <w:szCs w:val="28"/>
        </w:rPr>
        <w:t xml:space="preserve"> </w:t>
      </w:r>
      <w:proofErr w:type="spellStart"/>
      <w:r w:rsidR="00427C5E" w:rsidRPr="00B15A1C">
        <w:rPr>
          <w:b/>
          <w:bCs/>
          <w:sz w:val="28"/>
          <w:szCs w:val="28"/>
        </w:rPr>
        <w:t>Palaestina</w:t>
      </w:r>
      <w:proofErr w:type="spellEnd"/>
      <w:r w:rsidR="00427C5E" w:rsidRPr="00B15A1C">
        <w:rPr>
          <w:b/>
          <w:bCs/>
          <w:sz w:val="28"/>
          <w:szCs w:val="28"/>
        </w:rPr>
        <w:t>-Vereins 1</w:t>
      </w:r>
      <w:r w:rsidR="00427C5E" w:rsidRPr="005674A9">
        <w:rPr>
          <w:sz w:val="28"/>
          <w:szCs w:val="28"/>
        </w:rPr>
        <w:t xml:space="preserve">28 (2): </w:t>
      </w:r>
      <w:r w:rsidR="005674A9" w:rsidRPr="005674A9">
        <w:rPr>
          <w:sz w:val="28"/>
          <w:szCs w:val="28"/>
        </w:rPr>
        <w:t>99-121.</w:t>
      </w:r>
    </w:p>
    <w:p w14:paraId="5331EC0F" w14:textId="264661C7" w:rsidR="00B15A1C" w:rsidRDefault="005C1D23" w:rsidP="00B15A1C">
      <w:pPr>
        <w:pStyle w:val="ListParagraph"/>
        <w:bidi/>
        <w:jc w:val="both"/>
        <w:rPr>
          <w:sz w:val="28"/>
          <w:szCs w:val="28"/>
          <w:rtl/>
          <w:lang w:bidi="ar-JO"/>
        </w:rPr>
      </w:pPr>
      <w:r>
        <w:rPr>
          <w:rFonts w:hint="cs"/>
          <w:sz w:val="28"/>
          <w:szCs w:val="28"/>
          <w:rtl/>
          <w:lang w:bidi="ar-JO"/>
        </w:rPr>
        <w:t>وإلى اللقاء في الخاطرة القادمة.</w:t>
      </w:r>
    </w:p>
    <w:p w14:paraId="2B876DBF" w14:textId="3D8AEDF8" w:rsidR="005C1D23" w:rsidRDefault="005C1D23" w:rsidP="005C1D23">
      <w:pPr>
        <w:pStyle w:val="ListParagraph"/>
        <w:bidi/>
        <w:jc w:val="both"/>
        <w:rPr>
          <w:sz w:val="28"/>
          <w:szCs w:val="28"/>
          <w:rtl/>
          <w:lang w:bidi="ar-JO"/>
        </w:rPr>
      </w:pPr>
      <w:r>
        <w:rPr>
          <w:rFonts w:hint="cs"/>
          <w:sz w:val="28"/>
          <w:szCs w:val="28"/>
          <w:rtl/>
          <w:lang w:bidi="ar-JO"/>
        </w:rPr>
        <w:t xml:space="preserve">أ.د. زيدان كفافي </w:t>
      </w:r>
    </w:p>
    <w:p w14:paraId="1F22AB44" w14:textId="11CF5674" w:rsidR="005C1D23" w:rsidRPr="005674A9" w:rsidRDefault="005C1D23" w:rsidP="005C1D23">
      <w:pPr>
        <w:pStyle w:val="ListParagraph"/>
        <w:bidi/>
        <w:jc w:val="both"/>
        <w:rPr>
          <w:rFonts w:hint="cs"/>
          <w:sz w:val="28"/>
          <w:szCs w:val="28"/>
          <w:rtl/>
          <w:lang w:bidi="ar-JO"/>
        </w:rPr>
      </w:pPr>
      <w:r>
        <w:rPr>
          <w:rFonts w:hint="cs"/>
          <w:sz w:val="28"/>
          <w:szCs w:val="28"/>
          <w:rtl/>
          <w:lang w:bidi="ar-JO"/>
        </w:rPr>
        <w:t xml:space="preserve">عمّان في </w:t>
      </w:r>
      <w:r w:rsidR="00DC26C3">
        <w:rPr>
          <w:rFonts w:hint="cs"/>
          <w:sz w:val="28"/>
          <w:szCs w:val="28"/>
          <w:rtl/>
          <w:lang w:bidi="ar-JO"/>
        </w:rPr>
        <w:t>18/ 9/ 2022م</w:t>
      </w:r>
    </w:p>
    <w:sectPr w:rsidR="005C1D23" w:rsidRPr="005674A9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7F48AC" w14:textId="77777777" w:rsidR="00A75671" w:rsidRDefault="00A75671" w:rsidP="00A75671">
      <w:pPr>
        <w:spacing w:after="0" w:line="240" w:lineRule="auto"/>
      </w:pPr>
      <w:r>
        <w:separator/>
      </w:r>
    </w:p>
  </w:endnote>
  <w:endnote w:type="continuationSeparator" w:id="0">
    <w:p w14:paraId="1A1397E5" w14:textId="77777777" w:rsidR="00A75671" w:rsidRDefault="00A75671" w:rsidP="00A756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2108314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C171E91" w14:textId="222787D1" w:rsidR="00A75671" w:rsidRDefault="00A7567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2C45937" w14:textId="77777777" w:rsidR="00A75671" w:rsidRDefault="00A756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9809BD" w14:textId="77777777" w:rsidR="00A75671" w:rsidRDefault="00A75671" w:rsidP="00A75671">
      <w:pPr>
        <w:spacing w:after="0" w:line="240" w:lineRule="auto"/>
      </w:pPr>
      <w:r>
        <w:separator/>
      </w:r>
    </w:p>
  </w:footnote>
  <w:footnote w:type="continuationSeparator" w:id="0">
    <w:p w14:paraId="2726FF68" w14:textId="77777777" w:rsidR="00A75671" w:rsidRDefault="00A75671" w:rsidP="00A756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0C0603"/>
    <w:multiLevelType w:val="hybridMultilevel"/>
    <w:tmpl w:val="6922C732"/>
    <w:lvl w:ilvl="0" w:tplc="818C616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7E16DB"/>
    <w:multiLevelType w:val="hybridMultilevel"/>
    <w:tmpl w:val="95205396"/>
    <w:lvl w:ilvl="0" w:tplc="4E7EA44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556AEF"/>
    <w:multiLevelType w:val="multilevel"/>
    <w:tmpl w:val="5D367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32858317">
    <w:abstractNumId w:val="0"/>
  </w:num>
  <w:num w:numId="2" w16cid:durableId="1024671828">
    <w:abstractNumId w:val="1"/>
  </w:num>
  <w:num w:numId="3" w16cid:durableId="827289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643"/>
    <w:rsid w:val="00085A7E"/>
    <w:rsid w:val="000935E3"/>
    <w:rsid w:val="000A1BF9"/>
    <w:rsid w:val="000D48E7"/>
    <w:rsid w:val="00103C28"/>
    <w:rsid w:val="00152F9A"/>
    <w:rsid w:val="001A4EDA"/>
    <w:rsid w:val="001B013C"/>
    <w:rsid w:val="00232E3F"/>
    <w:rsid w:val="002F4306"/>
    <w:rsid w:val="002F5D07"/>
    <w:rsid w:val="0031317B"/>
    <w:rsid w:val="003217B6"/>
    <w:rsid w:val="003305BB"/>
    <w:rsid w:val="003612E4"/>
    <w:rsid w:val="0039139B"/>
    <w:rsid w:val="003B2D37"/>
    <w:rsid w:val="00427C5E"/>
    <w:rsid w:val="004D785D"/>
    <w:rsid w:val="004F32B2"/>
    <w:rsid w:val="004F3B03"/>
    <w:rsid w:val="00517D89"/>
    <w:rsid w:val="005674A9"/>
    <w:rsid w:val="00587EEB"/>
    <w:rsid w:val="005B5FA7"/>
    <w:rsid w:val="005C1D23"/>
    <w:rsid w:val="005C2415"/>
    <w:rsid w:val="0064557C"/>
    <w:rsid w:val="0069769D"/>
    <w:rsid w:val="006A6705"/>
    <w:rsid w:val="007235D7"/>
    <w:rsid w:val="0073426E"/>
    <w:rsid w:val="00766102"/>
    <w:rsid w:val="0076648E"/>
    <w:rsid w:val="007F5643"/>
    <w:rsid w:val="00835F50"/>
    <w:rsid w:val="008A77EE"/>
    <w:rsid w:val="008C18EA"/>
    <w:rsid w:val="00916FBA"/>
    <w:rsid w:val="0092717E"/>
    <w:rsid w:val="00955B10"/>
    <w:rsid w:val="009568D2"/>
    <w:rsid w:val="0096785F"/>
    <w:rsid w:val="00990A44"/>
    <w:rsid w:val="009B6A56"/>
    <w:rsid w:val="00A3320C"/>
    <w:rsid w:val="00A47FEE"/>
    <w:rsid w:val="00A75671"/>
    <w:rsid w:val="00A92581"/>
    <w:rsid w:val="00AC4106"/>
    <w:rsid w:val="00B15A1C"/>
    <w:rsid w:val="00B25A85"/>
    <w:rsid w:val="00B62EC6"/>
    <w:rsid w:val="00B93A66"/>
    <w:rsid w:val="00BB5E71"/>
    <w:rsid w:val="00C20D80"/>
    <w:rsid w:val="00C558BB"/>
    <w:rsid w:val="00CA4223"/>
    <w:rsid w:val="00CD6809"/>
    <w:rsid w:val="00D130BE"/>
    <w:rsid w:val="00D46438"/>
    <w:rsid w:val="00D836EE"/>
    <w:rsid w:val="00D97256"/>
    <w:rsid w:val="00DC26C3"/>
    <w:rsid w:val="00DF6C16"/>
    <w:rsid w:val="00E06B47"/>
    <w:rsid w:val="00E24C6A"/>
    <w:rsid w:val="00EC424B"/>
    <w:rsid w:val="00F002E8"/>
    <w:rsid w:val="00F6312B"/>
    <w:rsid w:val="00FA3DD5"/>
    <w:rsid w:val="00FE4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78F14C"/>
  <w15:chartTrackingRefBased/>
  <w15:docId w15:val="{4295389B-F3C7-4CB9-8ADA-1CC347A94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6648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6B47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6648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nova-legacy-e-listitem">
    <w:name w:val="nova-legacy-e-list__item"/>
    <w:basedOn w:val="Normal"/>
    <w:rsid w:val="007664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76648E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A756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5671"/>
  </w:style>
  <w:style w:type="paragraph" w:styleId="Footer">
    <w:name w:val="footer"/>
    <w:basedOn w:val="Normal"/>
    <w:link w:val="FooterChar"/>
    <w:uiPriority w:val="99"/>
    <w:unhideWhenUsed/>
    <w:rsid w:val="00A756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56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51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30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151030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132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1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48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304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391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603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344</Words>
  <Characters>1961</Characters>
  <Application>Microsoft Office Word</Application>
  <DocSecurity>0</DocSecurity>
  <Lines>16</Lines>
  <Paragraphs>4</Paragraphs>
  <ScaleCrop>false</ScaleCrop>
  <Company/>
  <LinksUpToDate>false</LinksUpToDate>
  <CharactersWithSpaces>2301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Zeidan Kafafi</dc:creator>
  <cp:keywords/>
  <dc:description/>
  <cp:lastModifiedBy>Zeidan Kafafi</cp:lastModifiedBy>
  <cp:revision>2</cp:revision>
  <dcterms:created xsi:type="dcterms:W3CDTF">2022-09-18T11:23:00Z</dcterms:created>
  <dcterms:modified xsi:type="dcterms:W3CDTF">2022-09-18T11:23:00Z</dcterms:modified>
</cp:coreProperties>
</file>